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821189965"/>
        <w:docPartObj>
          <w:docPartGallery w:val="Cover Pages"/>
          <w:docPartUnique/>
        </w:docPartObj>
      </w:sdtPr>
      <w:sdtEndPr>
        <w:rPr>
          <w:rFonts w:cs="Calibri"/>
          <w:b/>
          <w:bCs/>
          <w:color w:val="122459"/>
        </w:rPr>
      </w:sdtEndPr>
      <w:sdtContent>
        <w:p w14:paraId="7E12D011" w14:textId="710F65F4" w:rsidR="004860EE" w:rsidRPr="00110F4F" w:rsidRDefault="004860EE" w:rsidP="00154C84">
          <w:pPr>
            <w:spacing w:line="210" w:lineRule="exact"/>
          </w:pPr>
          <w:r w:rsidRPr="00110F4F"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34393790" wp14:editId="0991C13B">
                <wp:simplePos x="0" y="0"/>
                <wp:positionH relativeFrom="margin">
                  <wp:posOffset>-530309</wp:posOffset>
                </wp:positionH>
                <wp:positionV relativeFrom="paragraph">
                  <wp:posOffset>-624385</wp:posOffset>
                </wp:positionV>
                <wp:extent cx="7170874" cy="10141599"/>
                <wp:effectExtent l="0" t="0" r="0" b="0"/>
                <wp:wrapNone/>
                <wp:docPr id="91969482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9694825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1" t="13174" r="31500" b="2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0874" cy="10141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76ABED" w14:textId="24315232" w:rsidR="004860EE" w:rsidRPr="00110F4F" w:rsidRDefault="0075715C" w:rsidP="006C7120">
          <w:pPr>
            <w:spacing w:after="160" w:line="210" w:lineRule="exact"/>
            <w:jc w:val="center"/>
            <w:rPr>
              <w:rFonts w:cs="Calibri"/>
              <w:b/>
              <w:bCs/>
              <w:color w:val="122459"/>
            </w:rPr>
          </w:pPr>
          <w:r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331072B" wp14:editId="160E78EB">
                    <wp:simplePos x="0" y="0"/>
                    <wp:positionH relativeFrom="page">
                      <wp:posOffset>2676525</wp:posOffset>
                    </wp:positionH>
                    <wp:positionV relativeFrom="page">
                      <wp:posOffset>6405880</wp:posOffset>
                    </wp:positionV>
                    <wp:extent cx="4542790" cy="3810000"/>
                    <wp:effectExtent l="0" t="0" r="10160" b="0"/>
                    <wp:wrapSquare wrapText="bothSides"/>
                    <wp:docPr id="470" name="Tekstfelt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2790" cy="381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 Ruston47 1.5" w:hAnsi="B Ruston47 1.5" w:cs="Calibr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Titel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A98418" w14:textId="0EDF007B" w:rsidR="004860EE" w:rsidRPr="00110F4F" w:rsidRDefault="00614E50" w:rsidP="004860EE">
                                    <w:pPr>
                                      <w:tabs>
                                        <w:tab w:val="left" w:pos="110"/>
                                      </w:tabs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STRØMPEFORING AF FALDSTAMMESYSTEMER</w:t>
                                    </w:r>
                                    <w:r w:rsidR="001F394D"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I BYGNINGER</w:t>
                                    </w:r>
                                  </w:p>
                                </w:sdtContent>
                              </w:sdt>
                              <w:p w14:paraId="3BA1A82F" w14:textId="77777777" w:rsidR="0075715C" w:rsidRPr="00110F4F" w:rsidRDefault="0075715C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857C66C" w14:textId="428C93D4" w:rsidR="0075715C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E670F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71627"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Omfang af arbejdet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A048516" w14:textId="6ECF85A5" w:rsidR="008C6A50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71627"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Kvalitetskrav og standarder</w:t>
                                </w:r>
                              </w:p>
                              <w:p w14:paraId="10CDCFFD" w14:textId="6F440D59" w:rsidR="0075715C" w:rsidRDefault="00614E50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6C205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671627"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Materialer og systemkrav</w:t>
                                </w:r>
                                <w:r w:rsidR="00F31DE2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  <w:t xml:space="preserve">4. </w:t>
                                </w:r>
                                <w:r w:rsidR="00671627"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Arbejdsudførelse</w:t>
                                </w:r>
                              </w:p>
                              <w:p w14:paraId="6EC51A8F" w14:textId="4E5B0CC8" w:rsidR="00A8357E" w:rsidRDefault="00A8357E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5. </w:t>
                                </w:r>
                                <w:r w:rsidR="00671627"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Udfaldskrav</w:t>
                                </w:r>
                              </w:p>
                              <w:p w14:paraId="047DA378" w14:textId="2795789B" w:rsidR="00671627" w:rsidRPr="00110F4F" w:rsidRDefault="00671627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eastAsiaTheme="majorEastAsia" w:cs="Calibri Light"/>
                                    <w:color w:val="122459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6. </w:t>
                                </w:r>
                                <w:r w:rsidRPr="00671627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Kvalitetssikring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31072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2" o:spid="_x0000_s1026" type="#_x0000_t202" style="position:absolute;left:0;text-align:left;margin-left:210.75pt;margin-top:504.4pt;width:357.7pt;height:30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B Ruston47 1.5" w:hAnsi="B Ruston47 1.5" w:cs="Calibri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alias w:val="Titel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1A98418" w14:textId="0EDF007B" w:rsidR="004860EE" w:rsidRPr="00110F4F" w:rsidRDefault="00614E50" w:rsidP="004860EE">
                              <w:pPr>
                                <w:tabs>
                                  <w:tab w:val="left" w:pos="110"/>
                                </w:tabs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STRØMPEFORING AF FALDSTAMMESYSTEMER</w:t>
                              </w:r>
                              <w:r w:rsidR="001F394D"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I BYGNINGER</w:t>
                              </w:r>
                            </w:p>
                          </w:sdtContent>
                        </w:sdt>
                        <w:p w14:paraId="3BA1A82F" w14:textId="77777777" w:rsidR="0075715C" w:rsidRPr="00110F4F" w:rsidRDefault="0075715C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  <w:p w14:paraId="6857C66C" w14:textId="428C93D4" w:rsidR="0075715C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E670F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71627"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Omfang af arbejdet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A048516" w14:textId="6ECF85A5" w:rsidR="008C6A50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2.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71627"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Kvalitetskrav og standarder</w:t>
                          </w:r>
                        </w:p>
                        <w:p w14:paraId="10CDCFFD" w14:textId="6F440D59" w:rsidR="0075715C" w:rsidRDefault="00614E50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="006C205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. </w:t>
                          </w:r>
                          <w:r w:rsidR="00671627"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Materialer og systemkrav</w:t>
                          </w:r>
                          <w:r w:rsidR="00F31DE2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4. </w:t>
                          </w:r>
                          <w:r w:rsidR="00671627"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Arbejdsudførelse</w:t>
                          </w:r>
                        </w:p>
                        <w:p w14:paraId="6EC51A8F" w14:textId="4E5B0CC8" w:rsidR="00A8357E" w:rsidRDefault="00A8357E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5. </w:t>
                          </w:r>
                          <w:r w:rsidR="00671627"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Udfaldskrav</w:t>
                          </w:r>
                        </w:p>
                        <w:p w14:paraId="047DA378" w14:textId="2795789B" w:rsidR="00671627" w:rsidRPr="00110F4F" w:rsidRDefault="00671627" w:rsidP="0075715C">
                          <w:pPr>
                            <w:tabs>
                              <w:tab w:val="left" w:pos="110"/>
                            </w:tabs>
                            <w:rPr>
                              <w:rFonts w:eastAsiaTheme="majorEastAsia" w:cs="Calibri Light"/>
                              <w:color w:val="122459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6. </w:t>
                          </w:r>
                          <w:r w:rsidRPr="00671627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Kvalitetssikring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DE05CD4" wp14:editId="2930469B">
                    <wp:simplePos x="0" y="0"/>
                    <wp:positionH relativeFrom="page">
                      <wp:posOffset>2118732</wp:posOffset>
                    </wp:positionH>
                    <wp:positionV relativeFrom="page">
                      <wp:posOffset>5754029</wp:posOffset>
                    </wp:positionV>
                    <wp:extent cx="5456663" cy="5005127"/>
                    <wp:effectExtent l="0" t="0" r="4445" b="0"/>
                    <wp:wrapNone/>
                    <wp:docPr id="467" name="Rektange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56663" cy="5005127"/>
                            </a:xfrm>
                            <a:prstGeom prst="rect">
                              <a:avLst/>
                            </a:prstGeom>
                            <a:solidFill>
                              <a:srgbClr val="12245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952601" w14:textId="77777777" w:rsidR="004860EE" w:rsidRPr="00110F4F" w:rsidRDefault="004860EE" w:rsidP="004860EE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E05CD4" id="Rektangel 6" o:spid="_x0000_s1027" style="position:absolute;left:0;text-align:left;margin-left:166.85pt;margin-top:453.05pt;width:429.65pt;height:394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" fillcolor="#122459" stroked="f" strokeweight="1pt">
                    <v:textbox inset="14.4pt,14.4pt,14.4pt,28.8pt">
                      <w:txbxContent>
                        <w:p w14:paraId="05952601" w14:textId="77777777" w:rsidR="004860EE" w:rsidRPr="00110F4F" w:rsidRDefault="004860EE" w:rsidP="004860EE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D5362DC" wp14:editId="7E3A3D57">
                    <wp:simplePos x="0" y="0"/>
                    <wp:positionH relativeFrom="page">
                      <wp:posOffset>2703830</wp:posOffset>
                    </wp:positionH>
                    <wp:positionV relativeFrom="page">
                      <wp:posOffset>6440805</wp:posOffset>
                    </wp:positionV>
                    <wp:extent cx="2797810" cy="268605"/>
                    <wp:effectExtent l="0" t="0" r="8890" b="6350"/>
                    <wp:wrapSquare wrapText="bothSides"/>
                    <wp:docPr id="465" name="Tekstfelt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F3D6B94" w14:textId="4EB1FF6B" w:rsidR="004860EE" w:rsidRPr="00110F4F" w:rsidRDefault="004860EE" w:rsidP="0092514D">
                                <w:pPr>
                                  <w:pStyle w:val="NoSpacing"/>
                                  <w:rPr>
                                    <w:color w:val="FFFFFF" w:themeColor="background1"/>
                                    <w:lang w:val="da-DK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362DC" id="Tekstfelt 2" o:spid="_x0000_s1028" type="#_x0000_t202" style="position:absolute;left:0;text-align:left;margin-left:212.9pt;margin-top:507.15pt;width:220.3pt;height:21.15pt;z-index:25168281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" filled="f" stroked="f" strokeweight=".5pt">
                    <v:textbox style="mso-fit-shape-to-text:t" inset="0,0,0,0">
                      <w:txbxContent>
                        <w:p w14:paraId="4F3D6B94" w14:textId="4EB1FF6B" w:rsidR="004860EE" w:rsidRPr="00110F4F" w:rsidRDefault="004860EE" w:rsidP="0092514D">
                          <w:pPr>
                            <w:pStyle w:val="NoSpacing"/>
                            <w:rPr>
                              <w:color w:val="FFFFFF" w:themeColor="background1"/>
                              <w:lang w:val="da-DK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w:drawing>
              <wp:anchor distT="0" distB="0" distL="114300" distR="114300" simplePos="0" relativeHeight="251683840" behindDoc="0" locked="0" layoutInCell="1" allowOverlap="1" wp14:anchorId="6166A75F" wp14:editId="38E66BC0">
                <wp:simplePos x="0" y="0"/>
                <wp:positionH relativeFrom="column">
                  <wp:posOffset>4787957</wp:posOffset>
                </wp:positionH>
                <wp:positionV relativeFrom="paragraph">
                  <wp:posOffset>8196696</wp:posOffset>
                </wp:positionV>
                <wp:extent cx="1534588" cy="859658"/>
                <wp:effectExtent l="0" t="0" r="0" b="0"/>
                <wp:wrapNone/>
                <wp:docPr id="403611861" name="Billed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611861" name="Billede 40361186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588" cy="859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60EE" w:rsidRPr="00110F4F">
            <w:rPr>
              <w:rFonts w:cs="Calibri"/>
              <w:b/>
              <w:bCs/>
              <w:color w:val="122459"/>
            </w:rPr>
            <w:br w:type="page"/>
          </w:r>
        </w:p>
      </w:sdtContent>
    </w:sdt>
    <w:p w14:paraId="7D26324B" w14:textId="591601F8" w:rsidR="00871EE9" w:rsidRPr="00110F4F" w:rsidRDefault="00614E50" w:rsidP="00FF7A71">
      <w:pPr>
        <w:pStyle w:val="Heading2"/>
        <w:spacing w:line="260" w:lineRule="exact"/>
        <w:rPr>
          <w:sz w:val="26"/>
          <w:szCs w:val="26"/>
        </w:rPr>
      </w:pPr>
      <w:r>
        <w:rPr>
          <w:sz w:val="26"/>
          <w:szCs w:val="26"/>
        </w:rPr>
        <w:lastRenderedPageBreak/>
        <w:t>STRØMPEFORING AF FALDSTAMMESYSTEMER I BYGNINGER</w:t>
      </w:r>
      <w:r w:rsidR="001D2A27" w:rsidRPr="00110F4F">
        <w:rPr>
          <w:rStyle w:val="Strong"/>
          <w:b/>
          <w:bCs w:val="0"/>
          <w:sz w:val="26"/>
          <w:szCs w:val="26"/>
        </w:rPr>
        <w:br/>
      </w:r>
    </w:p>
    <w:p w14:paraId="490260A3" w14:textId="1D4BAE6E" w:rsidR="00871EE9" w:rsidRPr="00110F4F" w:rsidRDefault="00614E50" w:rsidP="0075715C">
      <w:pPr>
        <w:spacing w:line="210" w:lineRule="exact"/>
        <w:rPr>
          <w:rFonts w:cs="Calibri Light"/>
          <w:color w:val="595959" w:themeColor="text1" w:themeTint="A6"/>
        </w:rPr>
      </w:pPr>
      <w:r w:rsidRPr="00614E50">
        <w:rPr>
          <w:rFonts w:cs="Calibri Light"/>
          <w:color w:val="595959" w:themeColor="text1" w:themeTint="A6"/>
        </w:rPr>
        <w:t>Nedenstående tekst er forslag til udbudsbeskrivelse for projekter hvor renovering af faldstammesystemer indgår.</w:t>
      </w:r>
    </w:p>
    <w:p w14:paraId="19176006" w14:textId="77777777" w:rsidR="00C50902" w:rsidRPr="00110F4F" w:rsidRDefault="00C50902" w:rsidP="00C50902">
      <w:pPr>
        <w:spacing w:line="210" w:lineRule="exact"/>
        <w:rPr>
          <w:i/>
          <w:iCs/>
          <w:color w:val="005FAE" w:themeColor="text2"/>
        </w:rPr>
      </w:pPr>
    </w:p>
    <w:p w14:paraId="30CB8220" w14:textId="77777777" w:rsidR="00C50902" w:rsidRPr="00110F4F" w:rsidRDefault="00C50902" w:rsidP="00C50902">
      <w:pPr>
        <w:spacing w:line="210" w:lineRule="exact"/>
        <w:rPr>
          <w:rFonts w:ascii="Calibri" w:hAnsi="Calibri" w:cs="Calibri"/>
        </w:rPr>
      </w:pPr>
    </w:p>
    <w:p w14:paraId="178FED62" w14:textId="353ADDA9" w:rsidR="00C50902" w:rsidRPr="00110F4F" w:rsidRDefault="00671627" w:rsidP="00C525F0">
      <w:pPr>
        <w:pStyle w:val="Heading1"/>
      </w:pPr>
      <w:r w:rsidRPr="00671627">
        <w:t>OMFANG AF ARBEJDET</w:t>
      </w:r>
    </w:p>
    <w:p w14:paraId="6CA8BFB3" w14:textId="7A11B5AA" w:rsidR="00871EE9" w:rsidRPr="00110F4F" w:rsidRDefault="00671627" w:rsidP="00614E50">
      <w:pPr>
        <w:spacing w:line="210" w:lineRule="exact"/>
      </w:pPr>
      <w:r w:rsidRPr="00671627">
        <w:t>Arbejdet omfatter komplet renovering af faldstammer og tilhørende afgreningsrør via strømpeforing. Det inkluderer:</w:t>
      </w:r>
    </w:p>
    <w:p w14:paraId="26BF5976" w14:textId="77777777" w:rsidR="0075715C" w:rsidRPr="00110F4F" w:rsidRDefault="0075715C" w:rsidP="0075715C">
      <w:pPr>
        <w:spacing w:line="210" w:lineRule="exact"/>
        <w:rPr>
          <w:rFonts w:eastAsia="Calibri" w:cs="Calibri"/>
          <w:szCs w:val="18"/>
        </w:rPr>
      </w:pPr>
    </w:p>
    <w:p w14:paraId="602840DA" w14:textId="0C88F324" w:rsidR="00671627" w:rsidRDefault="00671627" w:rsidP="00671627">
      <w:pPr>
        <w:pStyle w:val="ListBullet"/>
      </w:pPr>
      <w:r>
        <w:t>Rådgivning og brugeradvisering</w:t>
      </w:r>
    </w:p>
    <w:p w14:paraId="32DC5FB1" w14:textId="6F4883F1" w:rsidR="00671627" w:rsidRDefault="00671627" w:rsidP="00671627">
      <w:pPr>
        <w:pStyle w:val="ListBullet"/>
      </w:pPr>
      <w:r>
        <w:t>Afdækning af arbejdsområder i lejligheder</w:t>
      </w:r>
    </w:p>
    <w:p w14:paraId="53621DE6" w14:textId="11801CA6" w:rsidR="00671627" w:rsidRDefault="00671627" w:rsidP="00671627">
      <w:pPr>
        <w:pStyle w:val="ListBullet"/>
      </w:pPr>
      <w:r>
        <w:t>Rensning og TV-inspektion før foring</w:t>
      </w:r>
    </w:p>
    <w:p w14:paraId="0C1A627D" w14:textId="1FAC40A3" w:rsidR="00671627" w:rsidRDefault="00671627" w:rsidP="00671627">
      <w:pPr>
        <w:pStyle w:val="ListBullet"/>
      </w:pPr>
      <w:r>
        <w:t>Udskiftning af rensestykker</w:t>
      </w:r>
    </w:p>
    <w:p w14:paraId="37A5CDA8" w14:textId="77B8EABE" w:rsidR="00671627" w:rsidRDefault="00671627" w:rsidP="00671627">
      <w:pPr>
        <w:pStyle w:val="ListBullet"/>
      </w:pPr>
      <w:r>
        <w:t>Montering af overgangsprofiler ved afgreninger</w:t>
      </w:r>
    </w:p>
    <w:p w14:paraId="28BCE772" w14:textId="7FE763F1" w:rsidR="00671627" w:rsidRDefault="00671627" w:rsidP="00671627">
      <w:pPr>
        <w:pStyle w:val="ListBullet"/>
      </w:pPr>
      <w:r>
        <w:t>Strømpeforing af faldstammer og tilhørende afløbsinstallationer (WC og gulvafløb)</w:t>
      </w:r>
    </w:p>
    <w:p w14:paraId="2F10E688" w14:textId="51885B04" w:rsidR="00671627" w:rsidRDefault="00671627" w:rsidP="00671627">
      <w:pPr>
        <w:pStyle w:val="ListBullet"/>
      </w:pPr>
      <w:r>
        <w:t>Opskæring og efterbehandling af stiktilslutninger</w:t>
      </w:r>
    </w:p>
    <w:p w14:paraId="6C95CC36" w14:textId="341512DC" w:rsidR="00671627" w:rsidRDefault="00671627" w:rsidP="00671627">
      <w:pPr>
        <w:pStyle w:val="ListBullet"/>
      </w:pPr>
      <w:r>
        <w:t>Epoxybehandling af gulvafløbsskåle</w:t>
      </w:r>
    </w:p>
    <w:p w14:paraId="1FA41A9C" w14:textId="633A7992" w:rsidR="00671627" w:rsidRDefault="00671627" w:rsidP="00671627">
      <w:pPr>
        <w:pStyle w:val="ListBullet"/>
      </w:pPr>
      <w:r>
        <w:t>Montering af vandlåse og øvrige komponenter</w:t>
      </w:r>
    </w:p>
    <w:p w14:paraId="37DF8997" w14:textId="6BF123A6" w:rsidR="00671627" w:rsidRDefault="00671627" w:rsidP="00671627">
      <w:pPr>
        <w:pStyle w:val="ListBullet"/>
      </w:pPr>
      <w:r>
        <w:t>Kvalitetssikring med TV-inspektion og dokumentation</w:t>
      </w:r>
    </w:p>
    <w:p w14:paraId="3BEB107C" w14:textId="15AE2A1E" w:rsidR="0075715C" w:rsidRDefault="00671627" w:rsidP="00671627">
      <w:pPr>
        <w:pStyle w:val="ListBullet"/>
      </w:pPr>
      <w:r>
        <w:t>Midlertidige faciliteter (bad/toiletvogne) ved behov</w:t>
      </w:r>
    </w:p>
    <w:p w14:paraId="03CE3088" w14:textId="182870F4" w:rsidR="00F31DE2" w:rsidRPr="00F31DE2" w:rsidRDefault="00F31DE2" w:rsidP="00F31DE2">
      <w:r>
        <w:br/>
      </w:r>
    </w:p>
    <w:p w14:paraId="1F3FD87F" w14:textId="5DB2E597" w:rsidR="00671627" w:rsidRPr="00110F4F" w:rsidRDefault="00671627" w:rsidP="00671627">
      <w:pPr>
        <w:pStyle w:val="Heading1"/>
      </w:pPr>
      <w:r w:rsidRPr="00671627">
        <w:t>KVALITETSKRAV OG STANDARDER</w:t>
      </w:r>
    </w:p>
    <w:p w14:paraId="6F612FF0" w14:textId="59F78A15" w:rsidR="00671627" w:rsidRPr="00110F4F" w:rsidRDefault="00671627" w:rsidP="00671627">
      <w:pPr>
        <w:spacing w:line="210" w:lineRule="exact"/>
      </w:pPr>
      <w:r w:rsidRPr="00671627">
        <w:t>Det anvendte strømpeforingssystem skal være installeret iht. Rørcenteranvisning 022 stk. 6.2.1 fra Teknologisk Institut. Systemet skal dokumentere:</w:t>
      </w:r>
    </w:p>
    <w:p w14:paraId="7E79060A" w14:textId="77777777" w:rsidR="00671627" w:rsidRPr="00110F4F" w:rsidRDefault="00671627" w:rsidP="00671627">
      <w:pPr>
        <w:spacing w:line="210" w:lineRule="exact"/>
        <w:rPr>
          <w:rFonts w:eastAsia="Calibri" w:cs="Calibri"/>
          <w:szCs w:val="18"/>
        </w:rPr>
      </w:pPr>
    </w:p>
    <w:p w14:paraId="54226EB6" w14:textId="241D6D2A" w:rsidR="00671627" w:rsidRDefault="00671627" w:rsidP="00671627">
      <w:pPr>
        <w:pStyle w:val="ListBullet"/>
      </w:pPr>
      <w:r>
        <w:t>EN 1610 (tæthed)</w:t>
      </w:r>
    </w:p>
    <w:p w14:paraId="7D1E0153" w14:textId="6596C2C2" w:rsidR="00671627" w:rsidRDefault="00671627" w:rsidP="00671627">
      <w:pPr>
        <w:pStyle w:val="ListBullet"/>
      </w:pPr>
      <w:r>
        <w:t>EN 1055 (materialeældning)</w:t>
      </w:r>
    </w:p>
    <w:p w14:paraId="593BD0B9" w14:textId="205F69BC" w:rsidR="00671627" w:rsidRDefault="00671627" w:rsidP="00671627">
      <w:pPr>
        <w:pStyle w:val="ListBullet"/>
      </w:pPr>
      <w:r>
        <w:t>EN 877 (kemisk resistens)</w:t>
      </w:r>
    </w:p>
    <w:p w14:paraId="53E2F1D7" w14:textId="1569F8E5" w:rsidR="000F5B67" w:rsidRPr="00110F4F" w:rsidRDefault="00671627" w:rsidP="00671627">
      <w:pPr>
        <w:pStyle w:val="ListBullet"/>
      </w:pPr>
      <w:r>
        <w:t>Forventet levetid: 100 år</w:t>
      </w:r>
      <w:r>
        <w:br/>
      </w:r>
      <w:r>
        <w:t>(svarende til nyinstallerede termoplastrør)</w:t>
      </w:r>
    </w:p>
    <w:p w14:paraId="2CA425B5" w14:textId="77777777" w:rsidR="003137C4" w:rsidRPr="00110F4F" w:rsidRDefault="003137C4" w:rsidP="00FF7A71">
      <w:pPr>
        <w:spacing w:line="210" w:lineRule="exact"/>
      </w:pPr>
    </w:p>
    <w:p w14:paraId="4A11AB15" w14:textId="6C288CEE" w:rsidR="002214F1" w:rsidRPr="002214F1" w:rsidRDefault="002A06A7" w:rsidP="002214F1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110F4F">
        <w:rPr>
          <w:rStyle w:val="Heading1Char"/>
          <w:rFonts w:ascii="Calibri Light" w:hAnsi="Calibri Light"/>
          <w:sz w:val="17"/>
        </w:rPr>
        <w:br/>
      </w:r>
      <w:r w:rsidR="00671627" w:rsidRPr="00671627">
        <w:rPr>
          <w:rStyle w:val="Heading1Char"/>
        </w:rPr>
        <w:t>MATERIALER OG SYSTEMKRAV</w:t>
      </w:r>
    </w:p>
    <w:p w14:paraId="06193D7A" w14:textId="77777777" w:rsidR="002214F1" w:rsidRPr="00110F4F" w:rsidRDefault="002214F1" w:rsidP="002214F1">
      <w:pPr>
        <w:spacing w:line="210" w:lineRule="exact"/>
        <w:rPr>
          <w:rFonts w:eastAsia="Calibri" w:cs="Calibri"/>
          <w:szCs w:val="18"/>
        </w:rPr>
      </w:pPr>
    </w:p>
    <w:p w14:paraId="7E28117C" w14:textId="0738F326" w:rsidR="00671627" w:rsidRDefault="00671627" w:rsidP="00671627">
      <w:pPr>
        <w:pStyle w:val="ListBullet"/>
      </w:pPr>
      <w:r>
        <w:t>Polyesterfilt imprægneret med lugtfri epoxy-harpiks</w:t>
      </w:r>
    </w:p>
    <w:p w14:paraId="782B51EC" w14:textId="2D51EF4D" w:rsidR="00671627" w:rsidRDefault="00671627" w:rsidP="00671627">
      <w:pPr>
        <w:pStyle w:val="ListBullet"/>
      </w:pPr>
      <w:r>
        <w:t>Ingen afgasning/aerosoler under installation</w:t>
      </w:r>
    </w:p>
    <w:p w14:paraId="6D51CBA7" w14:textId="503C5265" w:rsidR="00671627" w:rsidRDefault="00671627" w:rsidP="00671627">
      <w:pPr>
        <w:pStyle w:val="ListBullet"/>
      </w:pPr>
      <w:r>
        <w:t>Fleksible materialer, der minimerer folder</w:t>
      </w:r>
    </w:p>
    <w:p w14:paraId="4955F534" w14:textId="41F0F1C6" w:rsidR="00671627" w:rsidRDefault="00671627" w:rsidP="00671627">
      <w:pPr>
        <w:pStyle w:val="ListBullet"/>
      </w:pPr>
      <w:r>
        <w:t>Præfabrikerede overgangsprofiler ved afgreninger, hvor muligt</w:t>
      </w:r>
    </w:p>
    <w:p w14:paraId="550EA94F" w14:textId="5EFAAB1B" w:rsidR="00532A21" w:rsidRDefault="00671627" w:rsidP="00417970">
      <w:pPr>
        <w:pStyle w:val="ListBullet"/>
      </w:pPr>
      <w:r>
        <w:t>Dimensionering foretages af entreprenøren og skal sikre selvbærende egenskaber</w:t>
      </w:r>
      <w:r w:rsidR="00532A21">
        <w:br/>
      </w:r>
    </w:p>
    <w:p w14:paraId="5003BB38" w14:textId="78FC7799" w:rsidR="006E53FC" w:rsidRPr="00417970" w:rsidRDefault="00532A21" w:rsidP="00532A21">
      <w:pPr>
        <w:pStyle w:val="ListBullet"/>
        <w:numPr>
          <w:ilvl w:val="0"/>
          <w:numId w:val="0"/>
        </w:numPr>
      </w:pPr>
      <w:r>
        <w:br/>
      </w:r>
      <w:r>
        <w:br/>
      </w:r>
      <w:r>
        <w:br/>
      </w:r>
      <w:r w:rsidR="00671627" w:rsidRPr="00671627">
        <w:rPr>
          <w:rStyle w:val="Heading1Char"/>
        </w:rPr>
        <w:t>ARBEJDSUDFØRELSE</w:t>
      </w:r>
    </w:p>
    <w:p w14:paraId="7B2859D1" w14:textId="11AF5EAD" w:rsidR="007C29F7" w:rsidRPr="00110F4F" w:rsidRDefault="00F31DE2" w:rsidP="006E53FC">
      <w:pPr>
        <w:pStyle w:val="Heading2"/>
        <w:spacing w:line="210" w:lineRule="exact"/>
        <w:rPr>
          <w:rFonts w:eastAsia="Calibri"/>
        </w:rPr>
      </w:pPr>
      <w:r w:rsidRPr="00F31DE2">
        <w:rPr>
          <w:rFonts w:eastAsia="Calibri"/>
        </w:rPr>
        <w:t>Brugerhensyn</w:t>
      </w:r>
    </w:p>
    <w:p w14:paraId="5F1040FE" w14:textId="1992FE6D" w:rsidR="00671627" w:rsidRDefault="00671627" w:rsidP="00671627">
      <w:pPr>
        <w:pStyle w:val="ListBullet"/>
      </w:pPr>
      <w:r>
        <w:t>Beboere informeres i god tid (bl.a. via informationsmøder)</w:t>
      </w:r>
    </w:p>
    <w:p w14:paraId="72E05792" w14:textId="0946472E" w:rsidR="00671627" w:rsidRDefault="00671627" w:rsidP="00671627">
      <w:pPr>
        <w:pStyle w:val="ListBullet"/>
      </w:pPr>
      <w:r>
        <w:t>Der tilstræbes adgang til mindst ét tappested under arbejdet</w:t>
      </w:r>
    </w:p>
    <w:p w14:paraId="5B5138B1" w14:textId="7E87BAD1" w:rsidR="00671627" w:rsidRDefault="00671627" w:rsidP="00671627">
      <w:pPr>
        <w:pStyle w:val="ListBullet"/>
      </w:pPr>
      <w:r>
        <w:t>Afdækning af arbejdsområder for at undgå skader og uheld</w:t>
      </w:r>
    </w:p>
    <w:p w14:paraId="6C00B286" w14:textId="55F8C28E" w:rsidR="00671627" w:rsidRDefault="00671627" w:rsidP="00671627">
      <w:pPr>
        <w:pStyle w:val="ListBullet"/>
      </w:pPr>
      <w:r>
        <w:t>Afspærring i kældre og udendørsarealer skal være inkluderet i tilbuddet</w:t>
      </w:r>
    </w:p>
    <w:p w14:paraId="52B7AA1F" w14:textId="77777777" w:rsidR="003B3C9B" w:rsidRDefault="003B3C9B" w:rsidP="007C29F7">
      <w:pPr>
        <w:spacing w:line="210" w:lineRule="exact"/>
        <w:rPr>
          <w:rFonts w:eastAsia="Calibri" w:cs="Calibri"/>
          <w:szCs w:val="18"/>
        </w:rPr>
      </w:pPr>
    </w:p>
    <w:p w14:paraId="0F60788A" w14:textId="69993802" w:rsidR="007C29F7" w:rsidRPr="00110F4F" w:rsidRDefault="00F31DE2" w:rsidP="007C29F7">
      <w:pPr>
        <w:pStyle w:val="Heading2"/>
        <w:spacing w:line="210" w:lineRule="exact"/>
        <w:rPr>
          <w:rFonts w:eastAsia="Calibri"/>
        </w:rPr>
      </w:pPr>
      <w:r w:rsidRPr="00F31DE2">
        <w:rPr>
          <w:rFonts w:eastAsia="Calibri"/>
        </w:rPr>
        <w:t>Forberedende arbejder</w:t>
      </w:r>
    </w:p>
    <w:p w14:paraId="40B3A090" w14:textId="6DC4EC18" w:rsidR="00671627" w:rsidRDefault="00671627" w:rsidP="00671627">
      <w:pPr>
        <w:pStyle w:val="ListBullet"/>
      </w:pPr>
      <w:r>
        <w:t>Udskiftning af rensestykker i eksisterende faldstammer (støbejern)</w:t>
      </w:r>
    </w:p>
    <w:p w14:paraId="5DB23899" w14:textId="424E1A7C" w:rsidR="00671627" w:rsidRDefault="00671627" w:rsidP="00671627">
      <w:pPr>
        <w:pStyle w:val="ListBullet"/>
      </w:pPr>
      <w:r>
        <w:t>Afpropning mod rotteindtrængning</w:t>
      </w:r>
    </w:p>
    <w:p w14:paraId="2DB89DB6" w14:textId="19321E60" w:rsidR="00671627" w:rsidRDefault="00671627" w:rsidP="00671627">
      <w:pPr>
        <w:pStyle w:val="ListBullet"/>
      </w:pPr>
      <w:r>
        <w:t>Genmontering af komponenter udføres af autoriseret personale</w:t>
      </w:r>
    </w:p>
    <w:p w14:paraId="6308497A" w14:textId="77777777" w:rsidR="00F31DE2" w:rsidRDefault="00F31DE2" w:rsidP="002209D5"/>
    <w:p w14:paraId="1DBA3D49" w14:textId="1F15C758" w:rsidR="00F31DE2" w:rsidRPr="00110F4F" w:rsidRDefault="00F31DE2" w:rsidP="00F31DE2">
      <w:pPr>
        <w:pStyle w:val="Heading2"/>
        <w:spacing w:line="210" w:lineRule="exact"/>
        <w:rPr>
          <w:rFonts w:eastAsia="Calibri"/>
        </w:rPr>
      </w:pPr>
      <w:r w:rsidRPr="00F31DE2">
        <w:rPr>
          <w:rFonts w:eastAsia="Calibri"/>
        </w:rPr>
        <w:t>Rensning</w:t>
      </w:r>
    </w:p>
    <w:p w14:paraId="55729E53" w14:textId="4DEF0C32" w:rsidR="00671627" w:rsidRDefault="00671627" w:rsidP="00671627">
      <w:pPr>
        <w:pStyle w:val="ListBullet"/>
      </w:pPr>
      <w:r>
        <w:t>Udføres til fuldt oprindeligt tværsnit</w:t>
      </w:r>
    </w:p>
    <w:p w14:paraId="4D944128" w14:textId="15C8CBF7" w:rsidR="00671627" w:rsidRDefault="00671627" w:rsidP="00671627">
      <w:pPr>
        <w:pStyle w:val="ListBullet"/>
      </w:pPr>
      <w:r>
        <w:t>Udføres af erfarne og kvalificerede fagfolk</w:t>
      </w:r>
    </w:p>
    <w:p w14:paraId="1C950A96" w14:textId="6BC3F4B4" w:rsidR="00671627" w:rsidRDefault="00671627" w:rsidP="00671627">
      <w:pPr>
        <w:pStyle w:val="ListBullet"/>
      </w:pPr>
      <w:r>
        <w:t>Aflejringer bortskaffes miljømæssigt forsvarligt</w:t>
      </w:r>
    </w:p>
    <w:p w14:paraId="0CCDE713" w14:textId="6DC607E6" w:rsidR="00F31DE2" w:rsidRDefault="00671627" w:rsidP="00F31DE2">
      <w:pPr>
        <w:pStyle w:val="ListBullet"/>
      </w:pPr>
      <w:r>
        <w:t>Drift skal opretholdes mellem rensning og foring</w:t>
      </w:r>
    </w:p>
    <w:p w14:paraId="0DEF50B5" w14:textId="77777777" w:rsidR="00F31DE2" w:rsidRDefault="00F31DE2" w:rsidP="00F31DE2"/>
    <w:p w14:paraId="4B6817BE" w14:textId="4F92B4B5" w:rsidR="00F31DE2" w:rsidRPr="00110F4F" w:rsidRDefault="00F31DE2" w:rsidP="00F31DE2">
      <w:pPr>
        <w:pStyle w:val="Heading2"/>
        <w:spacing w:line="210" w:lineRule="exact"/>
        <w:rPr>
          <w:rFonts w:eastAsia="Calibri"/>
        </w:rPr>
      </w:pPr>
      <w:r w:rsidRPr="00F31DE2">
        <w:rPr>
          <w:rFonts w:eastAsia="Calibri"/>
        </w:rPr>
        <w:t>Installation</w:t>
      </w:r>
    </w:p>
    <w:p w14:paraId="35515AB5" w14:textId="6ACD921A" w:rsidR="00671627" w:rsidRDefault="00671627" w:rsidP="00671627">
      <w:pPr>
        <w:pStyle w:val="ListBullet"/>
      </w:pPr>
      <w:r>
        <w:t>TV-kontrol sikrer renhed før foring</w:t>
      </w:r>
    </w:p>
    <w:p w14:paraId="761C83FD" w14:textId="4CE17CC7" w:rsidR="00671627" w:rsidRDefault="00671627" w:rsidP="00671627">
      <w:pPr>
        <w:pStyle w:val="ListBullet"/>
      </w:pPr>
      <w:r>
        <w:t>Foring i ubrudt længde fra rensestykke til tagudluftning</w:t>
      </w:r>
    </w:p>
    <w:p w14:paraId="0F35806E" w14:textId="000EE9ED" w:rsidR="00671627" w:rsidRDefault="00671627" w:rsidP="00671627">
      <w:pPr>
        <w:pStyle w:val="ListBullet"/>
      </w:pPr>
      <w:r>
        <w:t>Stik åbnes med cutter og foring føres fra grenrør til faldstamme med overlap</w:t>
      </w:r>
    </w:p>
    <w:p w14:paraId="39D451A1" w14:textId="3DE0E3C9" w:rsidR="00671627" w:rsidRDefault="00671627" w:rsidP="00671627">
      <w:pPr>
        <w:pStyle w:val="ListBullet"/>
      </w:pPr>
      <w:r>
        <w:t>Epoxybehandling i afløb afslutter installationen</w:t>
      </w:r>
    </w:p>
    <w:p w14:paraId="32D261B7" w14:textId="1A78F454" w:rsidR="00671627" w:rsidRDefault="00671627" w:rsidP="00671627">
      <w:pPr>
        <w:pStyle w:val="ListBullet"/>
      </w:pPr>
      <w:r>
        <w:t>Genmontering af alle komponenter</w:t>
      </w:r>
    </w:p>
    <w:p w14:paraId="730E4493" w14:textId="77777777" w:rsidR="00417970" w:rsidRPr="00110F4F" w:rsidRDefault="00417970" w:rsidP="00417970">
      <w:pPr>
        <w:spacing w:line="210" w:lineRule="exact"/>
      </w:pPr>
    </w:p>
    <w:p w14:paraId="0569A1D5" w14:textId="700EA282" w:rsidR="00417970" w:rsidRPr="002214F1" w:rsidRDefault="00417970" w:rsidP="00417970">
      <w:pPr>
        <w:spacing w:line="210" w:lineRule="exact"/>
        <w:rPr>
          <w:rFonts w:ascii="Calibri" w:eastAsiaTheme="majorEastAsia" w:hAnsi="Calibri" w:cs="Times New Roman (Overskrifter C"/>
          <w:b/>
          <w:color w:val="005FAE" w:themeColor="text2"/>
          <w:sz w:val="20"/>
          <w:szCs w:val="20"/>
        </w:rPr>
      </w:pPr>
      <w:r w:rsidRPr="00110F4F">
        <w:rPr>
          <w:rStyle w:val="Heading1Char"/>
          <w:rFonts w:ascii="Calibri Light" w:hAnsi="Calibri Light"/>
          <w:sz w:val="17"/>
        </w:rPr>
        <w:br/>
      </w:r>
      <w:r w:rsidRPr="00417970">
        <w:rPr>
          <w:rStyle w:val="Heading1Char"/>
        </w:rPr>
        <w:t>UDFALDSKRAV</w:t>
      </w:r>
    </w:p>
    <w:p w14:paraId="4072278B" w14:textId="77777777" w:rsidR="00417970" w:rsidRPr="00110F4F" w:rsidRDefault="00417970" w:rsidP="00417970">
      <w:pPr>
        <w:spacing w:line="210" w:lineRule="exact"/>
        <w:rPr>
          <w:rFonts w:eastAsia="Calibri" w:cs="Calibri"/>
          <w:szCs w:val="18"/>
        </w:rPr>
      </w:pPr>
    </w:p>
    <w:p w14:paraId="7A2CBE95" w14:textId="172F1DDE" w:rsidR="00417970" w:rsidRDefault="00417970" w:rsidP="00417970">
      <w:pPr>
        <w:pStyle w:val="ListBullet"/>
      </w:pPr>
      <w:r w:rsidRPr="00417970">
        <w:t>Ingen fejl accepteres i slutproduktet</w:t>
      </w:r>
    </w:p>
    <w:p w14:paraId="68972645" w14:textId="421D2481" w:rsidR="00F31DE2" w:rsidRPr="002209D5" w:rsidRDefault="00F31DE2" w:rsidP="00F31DE2"/>
    <w:p w14:paraId="45B3391F" w14:textId="77777777" w:rsidR="00F31DE2" w:rsidRPr="002209D5" w:rsidRDefault="00F31DE2" w:rsidP="00F31DE2"/>
    <w:p w14:paraId="3DAF5D6E" w14:textId="339815AC" w:rsidR="00417970" w:rsidRPr="00110F4F" w:rsidRDefault="00417970" w:rsidP="00417970">
      <w:pPr>
        <w:pStyle w:val="Heading1"/>
      </w:pPr>
      <w:r>
        <w:t>KVALITETSSIKRING</w:t>
      </w:r>
    </w:p>
    <w:p w14:paraId="0BA0253F" w14:textId="3A0CB21B" w:rsidR="00417970" w:rsidRPr="00110F4F" w:rsidRDefault="00417970" w:rsidP="00417970">
      <w:pPr>
        <w:spacing w:line="210" w:lineRule="exact"/>
      </w:pPr>
      <w:r w:rsidRPr="00417970">
        <w:t>Kvalitetssikringen skal dokumenteres med:</w:t>
      </w:r>
    </w:p>
    <w:p w14:paraId="19C1A506" w14:textId="77777777" w:rsidR="00417970" w:rsidRPr="00110F4F" w:rsidRDefault="00417970" w:rsidP="00417970">
      <w:pPr>
        <w:spacing w:line="210" w:lineRule="exact"/>
        <w:rPr>
          <w:rFonts w:eastAsia="Calibri" w:cs="Calibri"/>
          <w:szCs w:val="18"/>
        </w:rPr>
      </w:pPr>
    </w:p>
    <w:p w14:paraId="33026B2B" w14:textId="25F53645" w:rsidR="00417970" w:rsidRDefault="00417970" w:rsidP="00417970">
      <w:pPr>
        <w:pStyle w:val="ListBullet"/>
      </w:pPr>
      <w:r>
        <w:t>TV-kontrol af rensede og strømpeforede faldstammer (100%)</w:t>
      </w:r>
    </w:p>
    <w:p w14:paraId="3C9A48CC" w14:textId="7ED61254" w:rsidR="00417970" w:rsidRDefault="00417970" w:rsidP="00417970">
      <w:pPr>
        <w:pStyle w:val="ListBullet"/>
      </w:pPr>
      <w:r>
        <w:t>Elektronisk dokumentation</w:t>
      </w:r>
    </w:p>
    <w:p w14:paraId="5FEC1BFD" w14:textId="77777777" w:rsidR="00417970" w:rsidRDefault="00417970" w:rsidP="002D3E0F">
      <w:pPr>
        <w:spacing w:line="210" w:lineRule="exact"/>
      </w:pPr>
    </w:p>
    <w:p w14:paraId="105969B7" w14:textId="34488C68" w:rsidR="00A7055B" w:rsidRPr="00417970" w:rsidRDefault="00417970" w:rsidP="00417970">
      <w:pPr>
        <w:pStyle w:val="Heading2"/>
        <w:spacing w:line="210" w:lineRule="exact"/>
        <w:rPr>
          <w:rFonts w:eastAsia="Calibri"/>
        </w:rPr>
        <w:sectPr w:rsidR="00A7055B" w:rsidRPr="00417970" w:rsidSect="00F753C0">
          <w:footerReference w:type="default" r:id="rId10"/>
          <w:footerReference w:type="first" r:id="rId11"/>
          <w:type w:val="continuous"/>
          <w:pgSz w:w="11906" w:h="16838" w:code="9"/>
          <w:pgMar w:top="1418" w:right="1134" w:bottom="1134" w:left="1134" w:header="284" w:footer="284" w:gutter="0"/>
          <w:cols w:num="2" w:space="284"/>
          <w:titlePg/>
          <w:docGrid w:linePitch="360"/>
        </w:sectPr>
      </w:pPr>
      <w:r>
        <w:rPr>
          <w:rFonts w:eastAsia="Calibri"/>
        </w:rPr>
        <w:t>Udbudskontrolplan:</w:t>
      </w:r>
      <w:r w:rsidR="00BD4C4D" w:rsidRPr="00110F4F">
        <w:br/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2"/>
        <w:gridCol w:w="1628"/>
        <w:gridCol w:w="1868"/>
        <w:gridCol w:w="2320"/>
      </w:tblGrid>
      <w:tr w:rsidR="00A8357E" w:rsidRPr="00110F4F" w14:paraId="285E83D7" w14:textId="77777777" w:rsidTr="00A8357E">
        <w:tc>
          <w:tcPr>
            <w:tcW w:w="3822" w:type="dxa"/>
            <w:tcBorders>
              <w:bottom w:val="single" w:sz="4" w:space="0" w:color="FFFFFF"/>
            </w:tcBorders>
            <w:shd w:val="clear" w:color="auto" w:fill="122459"/>
            <w:tcMar>
              <w:top w:w="57" w:type="dxa"/>
              <w:bottom w:w="57" w:type="dxa"/>
            </w:tcMar>
          </w:tcPr>
          <w:p w14:paraId="78958F17" w14:textId="1387010A" w:rsidR="00A8357E" w:rsidRPr="00110F4F" w:rsidRDefault="00417970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KOMPONENT</w:t>
            </w:r>
          </w:p>
        </w:tc>
        <w:tc>
          <w:tcPr>
            <w:tcW w:w="1628" w:type="dxa"/>
            <w:tcBorders>
              <w:bottom w:val="single" w:sz="4" w:space="0" w:color="FFFFFF"/>
            </w:tcBorders>
            <w:shd w:val="clear" w:color="auto" w:fill="122459"/>
          </w:tcPr>
          <w:p w14:paraId="2D70ABB6" w14:textId="1F9A8500" w:rsidR="00A8357E" w:rsidRPr="00A8357E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 w:rsidRPr="00A8357E"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MODTAGE-</w:t>
            </w: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 xml:space="preserve"> OG </w:t>
            </w:r>
            <w:r w:rsidRPr="00A8357E"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TILSTANDS</w:t>
            </w: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KONTROL</w:t>
            </w:r>
          </w:p>
        </w:tc>
        <w:tc>
          <w:tcPr>
            <w:tcW w:w="1868" w:type="dxa"/>
            <w:tcBorders>
              <w:bottom w:val="single" w:sz="4" w:space="0" w:color="FFFFFF"/>
            </w:tcBorders>
            <w:shd w:val="clear" w:color="auto" w:fill="122459"/>
          </w:tcPr>
          <w:p w14:paraId="0DBB61B1" w14:textId="6CFE1AEF" w:rsidR="00A8357E" w:rsidRPr="00A8357E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MONTAGEKONTROL</w:t>
            </w:r>
          </w:p>
        </w:tc>
        <w:tc>
          <w:tcPr>
            <w:tcW w:w="2320" w:type="dxa"/>
            <w:tcBorders>
              <w:bottom w:val="single" w:sz="4" w:space="0" w:color="FFFFFF"/>
            </w:tcBorders>
            <w:shd w:val="clear" w:color="auto" w:fill="122459"/>
            <w:tcMar>
              <w:top w:w="57" w:type="dxa"/>
              <w:bottom w:w="57" w:type="dxa"/>
            </w:tcMar>
          </w:tcPr>
          <w:p w14:paraId="1C9F5A79" w14:textId="6EB40C25" w:rsidR="00A8357E" w:rsidRPr="00110F4F" w:rsidRDefault="00A8357E" w:rsidP="00154C84">
            <w:pPr>
              <w:pStyle w:val="Heading2"/>
              <w:spacing w:line="210" w:lineRule="exact"/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</w:pPr>
            <w:r>
              <w:rPr>
                <w:rFonts w:eastAsia="Calibri" w:cs="Times New Roman (Overskrifter C"/>
                <w:color w:val="FFFFFF" w:themeColor="background1"/>
                <w:spacing w:val="8"/>
                <w:sz w:val="15"/>
                <w:szCs w:val="15"/>
              </w:rPr>
              <w:t>SLUTKONTROL</w:t>
            </w:r>
          </w:p>
        </w:tc>
      </w:tr>
      <w:tr w:rsidR="00A8357E" w:rsidRPr="00110F4F" w14:paraId="30028F09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4CF48534" w14:textId="40D55100" w:rsidR="00A8357E" w:rsidRPr="00110F4F" w:rsidRDefault="00A8357E" w:rsidP="00242AE6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r w:rsidRPr="00A8357E">
              <w:t>Rensning af faldstammer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5DA3F3B8" w14:textId="4A4B3A55" w:rsidR="00A8357E" w:rsidRPr="00110F4F" w:rsidRDefault="00417970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471E332A" w14:textId="5E84DA3D" w:rsidR="00A8357E" w:rsidRPr="00A8357E" w:rsidRDefault="00A8357E" w:rsidP="00A8357E">
            <w:pPr>
              <w:spacing w:line="21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5BA6FB46" w14:textId="0B61DCBF" w:rsidR="00A8357E" w:rsidRPr="00110F4F" w:rsidRDefault="00A8357E" w:rsidP="00417970">
            <w:pPr>
              <w:spacing w:line="210" w:lineRule="exact"/>
              <w:rPr>
                <w:sz w:val="15"/>
                <w:szCs w:val="15"/>
              </w:rPr>
            </w:pPr>
          </w:p>
        </w:tc>
      </w:tr>
      <w:tr w:rsidR="00A8357E" w:rsidRPr="00110F4F" w14:paraId="27DF6AD3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6D36279B" w14:textId="3A38FCD4" w:rsidR="00A8357E" w:rsidRPr="00110F4F" w:rsidRDefault="00A8357E" w:rsidP="00242AE6">
            <w:pPr>
              <w:spacing w:line="210" w:lineRule="exact"/>
              <w:rPr>
                <w:b/>
                <w:bCs/>
                <w:sz w:val="15"/>
                <w:szCs w:val="15"/>
              </w:rPr>
            </w:pPr>
            <w:r>
              <w:t>Materialer</w:t>
            </w:r>
            <w:r w:rsidRPr="00110F4F">
              <w:t xml:space="preserve"> 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5704A67A" w14:textId="7153F422" w:rsidR="00A8357E" w:rsidRPr="00110F4F" w:rsidRDefault="00A8357E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9755A84" w14:textId="6262594E" w:rsidR="00A8357E" w:rsidRPr="00110F4F" w:rsidRDefault="00A8357E" w:rsidP="00A8357E">
            <w:pPr>
              <w:spacing w:line="210" w:lineRule="exact"/>
              <w:jc w:val="center"/>
            </w:pP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519A4F42" w14:textId="374830A0" w:rsidR="00A8357E" w:rsidRPr="00110F4F" w:rsidRDefault="00A8357E" w:rsidP="00A8357E">
            <w:pPr>
              <w:spacing w:line="210" w:lineRule="exact"/>
              <w:jc w:val="center"/>
              <w:rPr>
                <w:sz w:val="15"/>
                <w:szCs w:val="15"/>
              </w:rPr>
            </w:pPr>
          </w:p>
        </w:tc>
      </w:tr>
      <w:tr w:rsidR="00A8357E" w:rsidRPr="00110F4F" w14:paraId="182AE0CD" w14:textId="77777777" w:rsidTr="00A8357E">
        <w:tc>
          <w:tcPr>
            <w:tcW w:w="382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17BC0BE3" w14:textId="1208C0DC" w:rsidR="00A8357E" w:rsidRPr="00110F4F" w:rsidRDefault="00A8357E" w:rsidP="00A8357E">
            <w:pPr>
              <w:spacing w:line="210" w:lineRule="exact"/>
            </w:pPr>
            <w:r>
              <w:t>Strømpeforede faldstammer</w:t>
            </w:r>
          </w:p>
        </w:tc>
        <w:tc>
          <w:tcPr>
            <w:tcW w:w="16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30DED857" w14:textId="77777777" w:rsidR="00A8357E" w:rsidRDefault="00A8357E" w:rsidP="00A8357E">
            <w:pPr>
              <w:spacing w:line="210" w:lineRule="exact"/>
            </w:pPr>
          </w:p>
        </w:tc>
        <w:tc>
          <w:tcPr>
            <w:tcW w:w="18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CEB"/>
          </w:tcPr>
          <w:p w14:paraId="795B2C9F" w14:textId="1EA99436" w:rsidR="00A8357E" w:rsidRDefault="00A8357E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  <w:tc>
          <w:tcPr>
            <w:tcW w:w="23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DECEB"/>
            <w:tcMar>
              <w:top w:w="57" w:type="dxa"/>
              <w:bottom w:w="57" w:type="dxa"/>
            </w:tcMar>
          </w:tcPr>
          <w:p w14:paraId="2420C4CE" w14:textId="3A1232EA" w:rsidR="00A8357E" w:rsidRPr="00110F4F" w:rsidRDefault="00A8357E" w:rsidP="00A8357E">
            <w:pPr>
              <w:spacing w:line="210" w:lineRule="exact"/>
              <w:jc w:val="center"/>
            </w:pPr>
            <w:r>
              <w:rPr>
                <w:b/>
                <w:bCs/>
              </w:rPr>
              <w:t>X</w:t>
            </w:r>
          </w:p>
        </w:tc>
      </w:tr>
    </w:tbl>
    <w:p w14:paraId="03FEF7A4" w14:textId="39C9EC58" w:rsidR="00FF7A71" w:rsidRPr="00110F4F" w:rsidRDefault="00FF7A71" w:rsidP="00E33C1C">
      <w:pPr>
        <w:spacing w:line="210" w:lineRule="exact"/>
        <w:rPr>
          <w:rStyle w:val="Heading2Char"/>
          <w:sz w:val="20"/>
          <w:szCs w:val="20"/>
        </w:rPr>
        <w:sectPr w:rsidR="00FF7A71" w:rsidRPr="00110F4F" w:rsidSect="00F753C0">
          <w:type w:val="continuous"/>
          <w:pgSz w:w="11906" w:h="16838" w:code="9"/>
          <w:pgMar w:top="1418" w:right="1134" w:bottom="1134" w:left="1134" w:header="284" w:footer="284" w:gutter="0"/>
          <w:cols w:space="284"/>
          <w:titlePg/>
          <w:docGrid w:linePitch="360"/>
        </w:sectPr>
      </w:pPr>
    </w:p>
    <w:p w14:paraId="79BD8D4F" w14:textId="77777777" w:rsidR="00DC435E" w:rsidRPr="00110F4F" w:rsidRDefault="00DC435E" w:rsidP="00DC435E">
      <w:pPr>
        <w:pStyle w:val="Heading1"/>
        <w:rPr>
          <w:rFonts w:eastAsia="Calibri"/>
        </w:rPr>
        <w:sectPr w:rsidR="00DC435E" w:rsidRPr="00110F4F" w:rsidSect="00F753C0">
          <w:type w:val="continuous"/>
          <w:pgSz w:w="11906" w:h="16838" w:code="9"/>
          <w:pgMar w:top="1418" w:right="1134" w:bottom="1134" w:left="1134" w:header="284" w:footer="284" w:gutter="0"/>
          <w:cols w:num="2" w:space="708"/>
          <w:titlePg/>
          <w:docGrid w:linePitch="360"/>
        </w:sectPr>
      </w:pPr>
    </w:p>
    <w:p w14:paraId="762E7692" w14:textId="77777777" w:rsidR="00793CEE" w:rsidRDefault="00793CEE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5F66F783" w14:textId="77777777" w:rsidR="00417970" w:rsidRDefault="00417970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7F4A7584" w14:textId="77777777" w:rsidR="00417970" w:rsidRDefault="00417970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07CE7D79" w14:textId="77777777" w:rsidR="00417970" w:rsidRDefault="00417970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31F20F49" w14:textId="77777777" w:rsidR="00532A21" w:rsidRDefault="00532A21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7F5B7B8C" w14:textId="628C15DE" w:rsidR="00A800A7" w:rsidRDefault="00417970" w:rsidP="00417970">
      <w:pPr>
        <w:pStyle w:val="Heading2"/>
        <w:rPr>
          <w:rFonts w:eastAsia="Calibri"/>
        </w:rPr>
      </w:pPr>
      <w:r w:rsidRPr="00417970">
        <w:rPr>
          <w:rFonts w:eastAsia="Calibri"/>
        </w:rPr>
        <w:t>Kontrolomfang:</w:t>
      </w:r>
    </w:p>
    <w:p w14:paraId="0696050E" w14:textId="788AC58A" w:rsidR="00417970" w:rsidRDefault="00417970" w:rsidP="00417970">
      <w:pPr>
        <w:pStyle w:val="ListParagraph"/>
        <w:numPr>
          <w:ilvl w:val="0"/>
          <w:numId w:val="34"/>
        </w:numPr>
      </w:pPr>
      <w:r>
        <w:t>TV-kontrol af alle rensede og strømpeforede faldstammer</w:t>
      </w:r>
    </w:p>
    <w:p w14:paraId="4ADA642F" w14:textId="63924468" w:rsidR="00417970" w:rsidRDefault="00417970" w:rsidP="00417970">
      <w:pPr>
        <w:pStyle w:val="ListParagraph"/>
        <w:numPr>
          <w:ilvl w:val="0"/>
          <w:numId w:val="34"/>
        </w:numPr>
      </w:pPr>
      <w:r>
        <w:t>Videooptagelse til kvalitetssikringsformål</w:t>
      </w:r>
      <w:r>
        <w:br/>
      </w:r>
      <w:r>
        <w:t>(afleveres digitalt)</w:t>
      </w:r>
    </w:p>
    <w:p w14:paraId="4EC7D449" w14:textId="77777777" w:rsidR="00417970" w:rsidRDefault="00417970" w:rsidP="00417970"/>
    <w:p w14:paraId="190C9384" w14:textId="77777777" w:rsidR="00417970" w:rsidRDefault="00417970" w:rsidP="00417970"/>
    <w:p w14:paraId="6D1BB362" w14:textId="77777777" w:rsidR="00417970" w:rsidRDefault="00417970" w:rsidP="00417970"/>
    <w:p w14:paraId="38BF29BE" w14:textId="77777777" w:rsidR="00417970" w:rsidRPr="00417970" w:rsidRDefault="00417970" w:rsidP="00417970"/>
    <w:sectPr w:rsidR="00417970" w:rsidRPr="00417970" w:rsidSect="00F753C0">
      <w:footerReference w:type="default" r:id="rId12"/>
      <w:footerReference w:type="first" r:id="rId13"/>
      <w:type w:val="continuous"/>
      <w:pgSz w:w="11906" w:h="16838" w:code="9"/>
      <w:pgMar w:top="1418" w:right="1134" w:bottom="1134" w:left="1134" w:header="284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9C6E" w14:textId="77777777" w:rsidR="00DB4A9E" w:rsidRPr="00110F4F" w:rsidRDefault="00DB4A9E" w:rsidP="00637C32">
      <w:r w:rsidRPr="00110F4F">
        <w:separator/>
      </w:r>
    </w:p>
  </w:endnote>
  <w:endnote w:type="continuationSeparator" w:id="0">
    <w:p w14:paraId="00A85D90" w14:textId="77777777" w:rsidR="00DB4A9E" w:rsidRPr="00110F4F" w:rsidRDefault="00DB4A9E" w:rsidP="00637C32">
      <w:r w:rsidRPr="00110F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Overskrifter C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Ruston47 1.5">
    <w:altName w:val="Calibri"/>
    <w:panose1 w:val="02000000000000000000"/>
    <w:charset w:val="00"/>
    <w:family w:val="modern"/>
    <w:notTrueType/>
    <w:pitch w:val="variable"/>
    <w:sig w:usb0="80000227" w:usb1="4000004B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768508553"/>
      <w:docPartObj>
        <w:docPartGallery w:val="Page Numbers (Bottom of Page)"/>
        <w:docPartUnique/>
      </w:docPartObj>
    </w:sdtPr>
    <w:sdtEndPr/>
    <w:sdtContent>
      <w:p w14:paraId="3C3AA6E8" w14:textId="04A05517" w:rsidR="00637C32" w:rsidRPr="00110F4F" w:rsidRDefault="00637C32">
        <w:pPr>
          <w:pStyle w:val="Footer"/>
          <w:jc w:val="right"/>
          <w:rPr>
            <w:rFonts w:ascii="Calibri" w:hAnsi="Calibri" w:cs="Calibri"/>
          </w:rPr>
        </w:pPr>
        <w:r w:rsidRPr="00110F4F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D51279" wp14:editId="02F5E4D2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21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44603" w14:textId="25D4DD71" w:rsidR="002B284E" w:rsidRPr="00110F4F" w:rsidRDefault="002214F1" w:rsidP="002B284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Udbudsbeskrivelse</w:t>
                              </w:r>
                              <w:r w:rsidR="002B284E"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Strømpeforing af faldstammesystemer i bygninger</w:t>
                              </w:r>
                            </w:p>
                            <w:p w14:paraId="06838EE3" w14:textId="5DAB771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51279"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9" type="#_x0000_t202" style="position:absolute;left:0;text-align:left;margin-left:-57.3pt;margin-top:-.8pt;width:524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" filled="f" stroked="f">
                  <v:textbox>
                    <w:txbxContent>
                      <w:p w14:paraId="16044603" w14:textId="25D4DD71" w:rsidR="002B284E" w:rsidRPr="00110F4F" w:rsidRDefault="002214F1" w:rsidP="002B284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Udbudsbeskrivelse</w:t>
                        </w:r>
                        <w:r w:rsidR="002B284E"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|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Strømpeforing af faldstammesystemer i bygninger</w:t>
                        </w:r>
                      </w:p>
                      <w:p w14:paraId="06838EE3" w14:textId="5DAB771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110F4F">
          <w:rPr>
            <w:rFonts w:ascii="Calibri" w:hAnsi="Calibri" w:cs="Calibri"/>
          </w:rPr>
          <w:fldChar w:fldCharType="begin"/>
        </w:r>
        <w:r w:rsidRPr="00110F4F">
          <w:rPr>
            <w:rFonts w:ascii="Calibri" w:hAnsi="Calibri" w:cs="Calibri"/>
          </w:rPr>
          <w:instrText>PAGE   \* MERGEFORMAT</w:instrText>
        </w:r>
        <w:r w:rsidRPr="00110F4F">
          <w:rPr>
            <w:rFonts w:ascii="Calibri" w:hAnsi="Calibri" w:cs="Calibri"/>
          </w:rPr>
          <w:fldChar w:fldCharType="separate"/>
        </w:r>
        <w:r w:rsidRPr="00110F4F">
          <w:rPr>
            <w:rFonts w:ascii="Calibri" w:hAnsi="Calibri" w:cs="Calibri"/>
          </w:rPr>
          <w:t>2</w:t>
        </w:r>
        <w:r w:rsidRPr="00110F4F">
          <w:rPr>
            <w:rFonts w:ascii="Calibri" w:hAnsi="Calibri" w:cs="Calibri"/>
          </w:rPr>
          <w:fldChar w:fldCharType="end"/>
        </w:r>
      </w:p>
    </w:sdtContent>
  </w:sdt>
  <w:p w14:paraId="6D02A599" w14:textId="3B5D4802" w:rsidR="00637C32" w:rsidRPr="00110F4F" w:rsidRDefault="00637C32">
    <w:pPr>
      <w:pStyle w:val="Footer"/>
      <w:rPr>
        <w:rFonts w:ascii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193466"/>
      <w:docPartObj>
        <w:docPartGallery w:val="Page Numbers (Bottom of Page)"/>
        <w:docPartUnique/>
      </w:docPartObj>
    </w:sdtPr>
    <w:sdtEndPr/>
    <w:sdtContent>
      <w:p w14:paraId="40F59ABE" w14:textId="32BB3DE7" w:rsidR="00637C32" w:rsidRPr="00110F4F" w:rsidRDefault="00637C32">
        <w:pPr>
          <w:pStyle w:val="Footer"/>
          <w:jc w:val="right"/>
        </w:pPr>
        <w:r w:rsidRPr="00110F4F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719CEB" wp14:editId="7834E070">
                  <wp:simplePos x="0" y="0"/>
                  <wp:positionH relativeFrom="page">
                    <wp:align>left</wp:align>
                  </wp:positionH>
                  <wp:positionV relativeFrom="paragraph">
                    <wp:posOffset>-5385</wp:posOffset>
                  </wp:positionV>
                  <wp:extent cx="6664147" cy="516835"/>
                  <wp:effectExtent l="0" t="0" r="0" b="0"/>
                  <wp:wrapNone/>
                  <wp:docPr id="1473466742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F9E43" w14:textId="77777777" w:rsidR="00671627" w:rsidRPr="00110F4F" w:rsidRDefault="00671627" w:rsidP="00671627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Udbudsbeskrivelse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Strømpeforing af faldstammesystemer i bygninger</w:t>
                              </w:r>
                            </w:p>
                            <w:p w14:paraId="1F772863" w14:textId="77777777" w:rsidR="00671627" w:rsidRPr="00110F4F" w:rsidRDefault="00671627" w:rsidP="00671627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14:paraId="33A2BF0A" w14:textId="621D590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B719CEB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0;margin-top:-.4pt;width:524.75pt;height:40.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" filled="f" stroked="f">
                  <v:textbox>
                    <w:txbxContent>
                      <w:p w14:paraId="0E4F9E43" w14:textId="77777777" w:rsidR="00671627" w:rsidRPr="00110F4F" w:rsidRDefault="00671627" w:rsidP="00671627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Udbudsbeskrivelse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|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Strømpeforing af faldstammesystemer i bygninger</w:t>
                        </w:r>
                      </w:p>
                      <w:p w14:paraId="1F772863" w14:textId="77777777" w:rsidR="00671627" w:rsidRPr="00110F4F" w:rsidRDefault="00671627" w:rsidP="00671627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  <w:p w14:paraId="33A2BF0A" w14:textId="621D590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Pr="00110F4F">
          <w:fldChar w:fldCharType="begin"/>
        </w:r>
        <w:r w:rsidRPr="00110F4F">
          <w:instrText>PAGE   \* MERGEFORMAT</w:instrText>
        </w:r>
        <w:r w:rsidRPr="00110F4F">
          <w:fldChar w:fldCharType="separate"/>
        </w:r>
        <w:r w:rsidRPr="00110F4F">
          <w:t>2</w:t>
        </w:r>
        <w:r w:rsidRPr="00110F4F">
          <w:fldChar w:fldCharType="end"/>
        </w:r>
      </w:p>
    </w:sdtContent>
  </w:sdt>
  <w:p w14:paraId="0B28EDE2" w14:textId="1BAF64D0" w:rsidR="00637C32" w:rsidRPr="00110F4F" w:rsidRDefault="00637C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63534129"/>
      <w:docPartObj>
        <w:docPartGallery w:val="Page Numbers (Bottom of Page)"/>
        <w:docPartUnique/>
      </w:docPartObj>
    </w:sdtPr>
    <w:sdtEndPr/>
    <w:sdtContent>
      <w:p w14:paraId="3C299ADA" w14:textId="77777777" w:rsidR="00793CEE" w:rsidRPr="00637C32" w:rsidRDefault="00793CEE">
        <w:pPr>
          <w:pStyle w:val="Footer"/>
          <w:jc w:val="right"/>
          <w:rPr>
            <w:rFonts w:ascii="Calibri" w:hAnsi="Calibri" w:cs="Calibri"/>
          </w:rPr>
        </w:pPr>
        <w:r w:rsidRPr="00637C32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DFE7DD3" wp14:editId="272E0B14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339631794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D55B2" w14:textId="77777777" w:rsidR="00793CEE" w:rsidRPr="00110F4F" w:rsidRDefault="00793CEE" w:rsidP="00793CE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 A/S</w:t>
                              </w:r>
                            </w:p>
                            <w:p w14:paraId="70DCDCAA" w14:textId="77777777" w:rsidR="00793CEE" w:rsidRPr="00637C32" w:rsidRDefault="00793CEE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DFE7DD3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57.3pt;margin-top:-.8pt;width:524.75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Yp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" filled="f" stroked="f">
                  <v:textbox>
                    <w:txbxContent>
                      <w:p w14:paraId="3F1D55B2" w14:textId="77777777" w:rsidR="00793CEE" w:rsidRPr="00110F4F" w:rsidRDefault="00793CEE" w:rsidP="00793CE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 A/S</w:t>
                        </w:r>
                      </w:p>
                      <w:p w14:paraId="70DCDCAA" w14:textId="77777777" w:rsidR="00793CEE" w:rsidRPr="00637C32" w:rsidRDefault="00793CEE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637C32">
          <w:rPr>
            <w:rFonts w:ascii="Calibri" w:hAnsi="Calibri" w:cs="Calibri"/>
          </w:rPr>
          <w:fldChar w:fldCharType="begin"/>
        </w:r>
        <w:r w:rsidRPr="00637C32">
          <w:rPr>
            <w:rFonts w:ascii="Calibri" w:hAnsi="Calibri" w:cs="Calibri"/>
          </w:rPr>
          <w:instrText>PAGE   \* MERGEFORMAT</w:instrText>
        </w:r>
        <w:r w:rsidRPr="00637C32">
          <w:rPr>
            <w:rFonts w:ascii="Calibri" w:hAnsi="Calibri" w:cs="Calibri"/>
          </w:rPr>
          <w:fldChar w:fldCharType="separate"/>
        </w:r>
        <w:r w:rsidRPr="00637C32">
          <w:rPr>
            <w:rFonts w:ascii="Calibri" w:hAnsi="Calibri" w:cs="Calibri"/>
          </w:rPr>
          <w:t>2</w:t>
        </w:r>
        <w:r w:rsidRPr="00637C32">
          <w:rPr>
            <w:rFonts w:ascii="Calibri" w:hAnsi="Calibri" w:cs="Calibri"/>
          </w:rPr>
          <w:fldChar w:fldCharType="end"/>
        </w:r>
      </w:p>
    </w:sdtContent>
  </w:sdt>
  <w:p w14:paraId="23266D98" w14:textId="77777777" w:rsidR="00793CEE" w:rsidRPr="00637C32" w:rsidRDefault="00793CEE">
    <w:pPr>
      <w:pStyle w:val="Footer"/>
      <w:rPr>
        <w:rFonts w:ascii="Calibri" w:hAnsi="Calibri" w:cs="Calibri"/>
      </w:rPr>
    </w:pPr>
  </w:p>
  <w:p w14:paraId="1447363D" w14:textId="77777777" w:rsidR="00793CEE" w:rsidRDefault="00793CEE"/>
  <w:p w14:paraId="0AF889B8" w14:textId="77777777" w:rsidR="00793CEE" w:rsidRDefault="00793C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7083567"/>
      <w:docPartObj>
        <w:docPartGallery w:val="Page Numbers (Bottom of Page)"/>
        <w:docPartUnique/>
      </w:docPartObj>
    </w:sdtPr>
    <w:sdtEndPr/>
    <w:sdtContent>
      <w:p w14:paraId="47161B8D" w14:textId="77777777" w:rsidR="00793CEE" w:rsidRDefault="00793CEE">
        <w:pPr>
          <w:pStyle w:val="Footer"/>
          <w:jc w:val="right"/>
        </w:pPr>
        <w:r w:rsidRPr="007841DE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C6BC8D2" wp14:editId="3E03EFD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-31825</wp:posOffset>
                  </wp:positionV>
                  <wp:extent cx="6664147" cy="516835"/>
                  <wp:effectExtent l="0" t="0" r="0" b="0"/>
                  <wp:wrapNone/>
                  <wp:docPr id="1058894716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27A5F" w14:textId="77777777" w:rsidR="00793CEE" w:rsidRPr="00110F4F" w:rsidRDefault="00793CEE" w:rsidP="00793CE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 A/S</w:t>
                              </w:r>
                            </w:p>
                            <w:p w14:paraId="640A5DB7" w14:textId="3C404777" w:rsidR="00793CEE" w:rsidRPr="00BE24CB" w:rsidRDefault="00793CEE" w:rsidP="00BE24CB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6BC8D2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0;margin-top:-2.5pt;width:524.75pt;height:40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PF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" filled="f" stroked="f">
                  <v:textbox>
                    <w:txbxContent>
                      <w:p w14:paraId="09027A5F" w14:textId="77777777" w:rsidR="00793CEE" w:rsidRPr="00110F4F" w:rsidRDefault="00793CEE" w:rsidP="00793CE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 A/S</w:t>
                        </w:r>
                      </w:p>
                      <w:p w14:paraId="640A5DB7" w14:textId="3C404777" w:rsidR="00793CEE" w:rsidRPr="00BE24CB" w:rsidRDefault="00793CEE" w:rsidP="00BE24CB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2BD633" w14:textId="77777777" w:rsidR="00793CEE" w:rsidRDefault="00793CEE">
    <w:pPr>
      <w:pStyle w:val="Footer"/>
    </w:pPr>
  </w:p>
  <w:p w14:paraId="4AC54489" w14:textId="77777777" w:rsidR="00793CEE" w:rsidRDefault="00793CEE"/>
  <w:p w14:paraId="0CE305BA" w14:textId="77777777" w:rsidR="00793CEE" w:rsidRDefault="00793C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9D321" w14:textId="77777777" w:rsidR="00DB4A9E" w:rsidRPr="00110F4F" w:rsidRDefault="00DB4A9E" w:rsidP="00637C32">
      <w:r w:rsidRPr="00110F4F">
        <w:separator/>
      </w:r>
    </w:p>
  </w:footnote>
  <w:footnote w:type="continuationSeparator" w:id="0">
    <w:p w14:paraId="5FD82918" w14:textId="77777777" w:rsidR="00DB4A9E" w:rsidRPr="00110F4F" w:rsidRDefault="00DB4A9E" w:rsidP="00637C32">
      <w:r w:rsidRPr="00110F4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31ED60C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</w:rPr>
    </w:lvl>
  </w:abstractNum>
  <w:abstractNum w:abstractNumId="1" w15:restartNumberingAfterBreak="0">
    <w:nsid w:val="04F0098A"/>
    <w:multiLevelType w:val="hybridMultilevel"/>
    <w:tmpl w:val="63AC1D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21CBF"/>
    <w:multiLevelType w:val="hybridMultilevel"/>
    <w:tmpl w:val="C6FC46C4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7361C"/>
    <w:multiLevelType w:val="hybridMultilevel"/>
    <w:tmpl w:val="F91066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C02"/>
    <w:multiLevelType w:val="hybridMultilevel"/>
    <w:tmpl w:val="BC664AF4"/>
    <w:lvl w:ilvl="0" w:tplc="0492A8D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C7A18"/>
    <w:multiLevelType w:val="hybridMultilevel"/>
    <w:tmpl w:val="D8D87644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DEE"/>
    <w:multiLevelType w:val="hybridMultilevel"/>
    <w:tmpl w:val="118C78DE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F5750D"/>
    <w:multiLevelType w:val="hybridMultilevel"/>
    <w:tmpl w:val="760E83EA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61432"/>
    <w:multiLevelType w:val="hybridMultilevel"/>
    <w:tmpl w:val="CA107E4E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920AD"/>
    <w:multiLevelType w:val="hybridMultilevel"/>
    <w:tmpl w:val="73E468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5753C"/>
    <w:multiLevelType w:val="hybridMultilevel"/>
    <w:tmpl w:val="9900315E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7566F"/>
    <w:multiLevelType w:val="hybridMultilevel"/>
    <w:tmpl w:val="1542036A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22393"/>
    <w:multiLevelType w:val="hybridMultilevel"/>
    <w:tmpl w:val="DB06FE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FD3A72"/>
    <w:multiLevelType w:val="hybridMultilevel"/>
    <w:tmpl w:val="C0308B3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F6D98"/>
    <w:multiLevelType w:val="hybridMultilevel"/>
    <w:tmpl w:val="8AB0E6F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DA4CB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390C60"/>
    <w:multiLevelType w:val="hybridMultilevel"/>
    <w:tmpl w:val="C3D2F2CE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A75DA2"/>
    <w:multiLevelType w:val="hybridMultilevel"/>
    <w:tmpl w:val="F01635B6"/>
    <w:lvl w:ilvl="0" w:tplc="209ED1D6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D77A3"/>
    <w:multiLevelType w:val="hybridMultilevel"/>
    <w:tmpl w:val="6C4E7BF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62B0C"/>
    <w:multiLevelType w:val="hybridMultilevel"/>
    <w:tmpl w:val="46EE9A1A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A0DD1"/>
    <w:multiLevelType w:val="hybridMultilevel"/>
    <w:tmpl w:val="80BAF0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55908"/>
    <w:multiLevelType w:val="hybridMultilevel"/>
    <w:tmpl w:val="FBACB510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546A0"/>
    <w:multiLevelType w:val="hybridMultilevel"/>
    <w:tmpl w:val="36408A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21593"/>
    <w:multiLevelType w:val="hybridMultilevel"/>
    <w:tmpl w:val="FC0E529E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158A0"/>
    <w:multiLevelType w:val="hybridMultilevel"/>
    <w:tmpl w:val="6C6E2F5A"/>
    <w:lvl w:ilvl="0" w:tplc="4D32F808">
      <w:numFmt w:val="bullet"/>
      <w:lvlText w:val="-"/>
      <w:lvlJc w:val="left"/>
      <w:pPr>
        <w:ind w:left="284" w:hanging="284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D434A"/>
    <w:multiLevelType w:val="hybridMultilevel"/>
    <w:tmpl w:val="564C3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11C99"/>
    <w:multiLevelType w:val="multilevel"/>
    <w:tmpl w:val="BC664AF4"/>
    <w:styleLink w:val="Aktuelliste1"/>
    <w:lvl w:ilvl="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22E84"/>
    <w:multiLevelType w:val="hybridMultilevel"/>
    <w:tmpl w:val="18D631E8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467A9"/>
    <w:multiLevelType w:val="hybridMultilevel"/>
    <w:tmpl w:val="29064A1A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A10023"/>
    <w:multiLevelType w:val="hybridMultilevel"/>
    <w:tmpl w:val="7E68E0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17501"/>
    <w:multiLevelType w:val="hybridMultilevel"/>
    <w:tmpl w:val="041ACD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58070E"/>
    <w:multiLevelType w:val="hybridMultilevel"/>
    <w:tmpl w:val="A36E315A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1858FB"/>
    <w:multiLevelType w:val="hybridMultilevel"/>
    <w:tmpl w:val="A510EEAA"/>
    <w:lvl w:ilvl="0" w:tplc="4D32F80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92C67"/>
    <w:multiLevelType w:val="hybridMultilevel"/>
    <w:tmpl w:val="5838EFE4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02A7"/>
    <w:multiLevelType w:val="hybridMultilevel"/>
    <w:tmpl w:val="02721ADC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69210">
    <w:abstractNumId w:val="14"/>
  </w:num>
  <w:num w:numId="2" w16cid:durableId="803349565">
    <w:abstractNumId w:val="29"/>
  </w:num>
  <w:num w:numId="3" w16cid:durableId="1512642037">
    <w:abstractNumId w:val="17"/>
  </w:num>
  <w:num w:numId="4" w16cid:durableId="1704936964">
    <w:abstractNumId w:val="28"/>
  </w:num>
  <w:num w:numId="5" w16cid:durableId="1803771849">
    <w:abstractNumId w:val="13"/>
  </w:num>
  <w:num w:numId="6" w16cid:durableId="2032343093">
    <w:abstractNumId w:val="23"/>
  </w:num>
  <w:num w:numId="7" w16cid:durableId="1320768620">
    <w:abstractNumId w:val="16"/>
  </w:num>
  <w:num w:numId="8" w16cid:durableId="1872642948">
    <w:abstractNumId w:val="27"/>
  </w:num>
  <w:num w:numId="9" w16cid:durableId="134611763">
    <w:abstractNumId w:val="2"/>
  </w:num>
  <w:num w:numId="10" w16cid:durableId="617376862">
    <w:abstractNumId w:val="7"/>
  </w:num>
  <w:num w:numId="11" w16cid:durableId="909314467">
    <w:abstractNumId w:val="0"/>
  </w:num>
  <w:num w:numId="12" w16cid:durableId="556741579">
    <w:abstractNumId w:val="12"/>
  </w:num>
  <w:num w:numId="13" w16cid:durableId="1272855832">
    <w:abstractNumId w:val="1"/>
  </w:num>
  <w:num w:numId="14" w16cid:durableId="1517621473">
    <w:abstractNumId w:val="20"/>
  </w:num>
  <w:num w:numId="15" w16cid:durableId="2020306312">
    <w:abstractNumId w:val="18"/>
  </w:num>
  <w:num w:numId="16" w16cid:durableId="2081755323">
    <w:abstractNumId w:val="3"/>
  </w:num>
  <w:num w:numId="17" w16cid:durableId="1217738336">
    <w:abstractNumId w:val="19"/>
  </w:num>
  <w:num w:numId="18" w16cid:durableId="932589814">
    <w:abstractNumId w:val="32"/>
  </w:num>
  <w:num w:numId="19" w16cid:durableId="1243565139">
    <w:abstractNumId w:val="26"/>
  </w:num>
  <w:num w:numId="20" w16cid:durableId="1469974182">
    <w:abstractNumId w:val="21"/>
  </w:num>
  <w:num w:numId="21" w16cid:durableId="875699838">
    <w:abstractNumId w:val="11"/>
  </w:num>
  <w:num w:numId="22" w16cid:durableId="1043753869">
    <w:abstractNumId w:val="10"/>
  </w:num>
  <w:num w:numId="23" w16cid:durableId="1477138459">
    <w:abstractNumId w:val="31"/>
  </w:num>
  <w:num w:numId="24" w16cid:durableId="1451778711">
    <w:abstractNumId w:val="22"/>
  </w:num>
  <w:num w:numId="25" w16cid:durableId="193545767">
    <w:abstractNumId w:val="6"/>
  </w:num>
  <w:num w:numId="26" w16cid:durableId="1540822389">
    <w:abstractNumId w:val="30"/>
  </w:num>
  <w:num w:numId="27" w16cid:durableId="1560823272">
    <w:abstractNumId w:val="4"/>
  </w:num>
  <w:num w:numId="28" w16cid:durableId="1280530088">
    <w:abstractNumId w:val="25"/>
  </w:num>
  <w:num w:numId="29" w16cid:durableId="1146779498">
    <w:abstractNumId w:val="5"/>
  </w:num>
  <w:num w:numId="30" w16cid:durableId="286275694">
    <w:abstractNumId w:val="8"/>
  </w:num>
  <w:num w:numId="31" w16cid:durableId="112675095">
    <w:abstractNumId w:val="15"/>
  </w:num>
  <w:num w:numId="32" w16cid:durableId="1840996087">
    <w:abstractNumId w:val="33"/>
  </w:num>
  <w:num w:numId="33" w16cid:durableId="48068181">
    <w:abstractNumId w:val="24"/>
  </w:num>
  <w:num w:numId="34" w16cid:durableId="14270742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E9"/>
    <w:rsid w:val="00011814"/>
    <w:rsid w:val="00012160"/>
    <w:rsid w:val="000240EF"/>
    <w:rsid w:val="00030124"/>
    <w:rsid w:val="00040C45"/>
    <w:rsid w:val="00046CFA"/>
    <w:rsid w:val="00052D86"/>
    <w:rsid w:val="000578FC"/>
    <w:rsid w:val="00063061"/>
    <w:rsid w:val="00064E73"/>
    <w:rsid w:val="00071DDD"/>
    <w:rsid w:val="000726CC"/>
    <w:rsid w:val="00077B1B"/>
    <w:rsid w:val="00086F1B"/>
    <w:rsid w:val="00093095"/>
    <w:rsid w:val="000968CC"/>
    <w:rsid w:val="000D1059"/>
    <w:rsid w:val="000F5B67"/>
    <w:rsid w:val="00100A66"/>
    <w:rsid w:val="00110F4F"/>
    <w:rsid w:val="00123515"/>
    <w:rsid w:val="00143972"/>
    <w:rsid w:val="00143D29"/>
    <w:rsid w:val="00154C84"/>
    <w:rsid w:val="00155610"/>
    <w:rsid w:val="001677AE"/>
    <w:rsid w:val="001705A8"/>
    <w:rsid w:val="00175534"/>
    <w:rsid w:val="00182E57"/>
    <w:rsid w:val="00191ECD"/>
    <w:rsid w:val="00194756"/>
    <w:rsid w:val="00196185"/>
    <w:rsid w:val="001A7C80"/>
    <w:rsid w:val="001B0645"/>
    <w:rsid w:val="001B51C0"/>
    <w:rsid w:val="001D1498"/>
    <w:rsid w:val="001D2A27"/>
    <w:rsid w:val="001D311C"/>
    <w:rsid w:val="001F394D"/>
    <w:rsid w:val="001F5903"/>
    <w:rsid w:val="001F6255"/>
    <w:rsid w:val="001F6D30"/>
    <w:rsid w:val="002209D5"/>
    <w:rsid w:val="002214F1"/>
    <w:rsid w:val="0023241E"/>
    <w:rsid w:val="002352CC"/>
    <w:rsid w:val="00241F08"/>
    <w:rsid w:val="00242AE6"/>
    <w:rsid w:val="00257584"/>
    <w:rsid w:val="00280BDA"/>
    <w:rsid w:val="00281416"/>
    <w:rsid w:val="00291985"/>
    <w:rsid w:val="00294746"/>
    <w:rsid w:val="0029798A"/>
    <w:rsid w:val="002A06A7"/>
    <w:rsid w:val="002A3168"/>
    <w:rsid w:val="002A49BD"/>
    <w:rsid w:val="002B284E"/>
    <w:rsid w:val="002B2C45"/>
    <w:rsid w:val="002B3DBF"/>
    <w:rsid w:val="002B68DB"/>
    <w:rsid w:val="002C02D9"/>
    <w:rsid w:val="002C6985"/>
    <w:rsid w:val="002D3E0F"/>
    <w:rsid w:val="002F7DC9"/>
    <w:rsid w:val="00306DA4"/>
    <w:rsid w:val="00310B5B"/>
    <w:rsid w:val="00312140"/>
    <w:rsid w:val="003137C4"/>
    <w:rsid w:val="00316F6B"/>
    <w:rsid w:val="00321C53"/>
    <w:rsid w:val="00321D72"/>
    <w:rsid w:val="003316F1"/>
    <w:rsid w:val="003465FE"/>
    <w:rsid w:val="00357CD1"/>
    <w:rsid w:val="00362C98"/>
    <w:rsid w:val="0037075E"/>
    <w:rsid w:val="0037299F"/>
    <w:rsid w:val="00380949"/>
    <w:rsid w:val="003877B2"/>
    <w:rsid w:val="00394FD2"/>
    <w:rsid w:val="003A56B1"/>
    <w:rsid w:val="003B0743"/>
    <w:rsid w:val="003B3C9B"/>
    <w:rsid w:val="003B69BB"/>
    <w:rsid w:val="003C1E41"/>
    <w:rsid w:val="003C356B"/>
    <w:rsid w:val="003D1226"/>
    <w:rsid w:val="003E05F5"/>
    <w:rsid w:val="003F0468"/>
    <w:rsid w:val="003F2D0B"/>
    <w:rsid w:val="003F327E"/>
    <w:rsid w:val="003F4C27"/>
    <w:rsid w:val="004041B0"/>
    <w:rsid w:val="00411887"/>
    <w:rsid w:val="0041245B"/>
    <w:rsid w:val="00416461"/>
    <w:rsid w:val="00417970"/>
    <w:rsid w:val="00423FEB"/>
    <w:rsid w:val="004252CA"/>
    <w:rsid w:val="00454507"/>
    <w:rsid w:val="00455DA6"/>
    <w:rsid w:val="004560D2"/>
    <w:rsid w:val="00462B09"/>
    <w:rsid w:val="00465417"/>
    <w:rsid w:val="0048340C"/>
    <w:rsid w:val="004860EE"/>
    <w:rsid w:val="004C6FC1"/>
    <w:rsid w:val="004D4730"/>
    <w:rsid w:val="0051458A"/>
    <w:rsid w:val="00531D68"/>
    <w:rsid w:val="00532A21"/>
    <w:rsid w:val="00563645"/>
    <w:rsid w:val="00582022"/>
    <w:rsid w:val="005A3F88"/>
    <w:rsid w:val="005C09BC"/>
    <w:rsid w:val="005C3192"/>
    <w:rsid w:val="005D1312"/>
    <w:rsid w:val="005D620B"/>
    <w:rsid w:val="005D7839"/>
    <w:rsid w:val="005F2B33"/>
    <w:rsid w:val="00614E50"/>
    <w:rsid w:val="006157C1"/>
    <w:rsid w:val="00624198"/>
    <w:rsid w:val="00626B6F"/>
    <w:rsid w:val="00631591"/>
    <w:rsid w:val="00632553"/>
    <w:rsid w:val="00637C32"/>
    <w:rsid w:val="00671627"/>
    <w:rsid w:val="00680BE9"/>
    <w:rsid w:val="006847D3"/>
    <w:rsid w:val="0069083B"/>
    <w:rsid w:val="006951CB"/>
    <w:rsid w:val="00695A8F"/>
    <w:rsid w:val="006A3BB8"/>
    <w:rsid w:val="006B006D"/>
    <w:rsid w:val="006B049C"/>
    <w:rsid w:val="006B1262"/>
    <w:rsid w:val="006B3997"/>
    <w:rsid w:val="006B7854"/>
    <w:rsid w:val="006B7FF1"/>
    <w:rsid w:val="006C2055"/>
    <w:rsid w:val="006C514B"/>
    <w:rsid w:val="006C7120"/>
    <w:rsid w:val="006D012D"/>
    <w:rsid w:val="006D3A23"/>
    <w:rsid w:val="006E33E2"/>
    <w:rsid w:val="006E53FC"/>
    <w:rsid w:val="006E675B"/>
    <w:rsid w:val="006E77A1"/>
    <w:rsid w:val="006E77D6"/>
    <w:rsid w:val="006F118F"/>
    <w:rsid w:val="006F1B1C"/>
    <w:rsid w:val="006F4D46"/>
    <w:rsid w:val="006F5D84"/>
    <w:rsid w:val="006F60C3"/>
    <w:rsid w:val="0073086C"/>
    <w:rsid w:val="0073610D"/>
    <w:rsid w:val="00736D5A"/>
    <w:rsid w:val="00747B35"/>
    <w:rsid w:val="0075715C"/>
    <w:rsid w:val="00782958"/>
    <w:rsid w:val="007830C6"/>
    <w:rsid w:val="00792163"/>
    <w:rsid w:val="00793CEE"/>
    <w:rsid w:val="007A3D07"/>
    <w:rsid w:val="007B484C"/>
    <w:rsid w:val="007B4B7F"/>
    <w:rsid w:val="007B68DF"/>
    <w:rsid w:val="007C0BAD"/>
    <w:rsid w:val="007C29F7"/>
    <w:rsid w:val="007C45FA"/>
    <w:rsid w:val="007C6D33"/>
    <w:rsid w:val="007D5628"/>
    <w:rsid w:val="007E1BCD"/>
    <w:rsid w:val="007E1EFA"/>
    <w:rsid w:val="007F363A"/>
    <w:rsid w:val="00812174"/>
    <w:rsid w:val="0081455D"/>
    <w:rsid w:val="008172B2"/>
    <w:rsid w:val="008248AF"/>
    <w:rsid w:val="00825EBC"/>
    <w:rsid w:val="0083317E"/>
    <w:rsid w:val="0083598E"/>
    <w:rsid w:val="008475C7"/>
    <w:rsid w:val="00854EA1"/>
    <w:rsid w:val="00856A21"/>
    <w:rsid w:val="00860912"/>
    <w:rsid w:val="0086140F"/>
    <w:rsid w:val="00866BF8"/>
    <w:rsid w:val="00871EE9"/>
    <w:rsid w:val="0088619A"/>
    <w:rsid w:val="008A2806"/>
    <w:rsid w:val="008B2D94"/>
    <w:rsid w:val="008B3BAF"/>
    <w:rsid w:val="008B7F70"/>
    <w:rsid w:val="008C0BF5"/>
    <w:rsid w:val="008C2E07"/>
    <w:rsid w:val="008C6A50"/>
    <w:rsid w:val="008D590D"/>
    <w:rsid w:val="008D6C0F"/>
    <w:rsid w:val="008E1DE7"/>
    <w:rsid w:val="008E4C06"/>
    <w:rsid w:val="008E5EBD"/>
    <w:rsid w:val="009138D7"/>
    <w:rsid w:val="009246AB"/>
    <w:rsid w:val="0092514D"/>
    <w:rsid w:val="009260B2"/>
    <w:rsid w:val="00931CF5"/>
    <w:rsid w:val="00936DCC"/>
    <w:rsid w:val="009406F1"/>
    <w:rsid w:val="009408C1"/>
    <w:rsid w:val="00955503"/>
    <w:rsid w:val="00964933"/>
    <w:rsid w:val="00976835"/>
    <w:rsid w:val="009776A4"/>
    <w:rsid w:val="0098508A"/>
    <w:rsid w:val="009B2B82"/>
    <w:rsid w:val="009C6A9B"/>
    <w:rsid w:val="009D0BB6"/>
    <w:rsid w:val="009D3994"/>
    <w:rsid w:val="009D4D2A"/>
    <w:rsid w:val="009F4584"/>
    <w:rsid w:val="009F6423"/>
    <w:rsid w:val="00A01347"/>
    <w:rsid w:val="00A06DEA"/>
    <w:rsid w:val="00A1281E"/>
    <w:rsid w:val="00A259DC"/>
    <w:rsid w:val="00A26910"/>
    <w:rsid w:val="00A27E66"/>
    <w:rsid w:val="00A34C8B"/>
    <w:rsid w:val="00A35D50"/>
    <w:rsid w:val="00A47738"/>
    <w:rsid w:val="00A63D45"/>
    <w:rsid w:val="00A7055B"/>
    <w:rsid w:val="00A73599"/>
    <w:rsid w:val="00A800A7"/>
    <w:rsid w:val="00A8357E"/>
    <w:rsid w:val="00A84DD5"/>
    <w:rsid w:val="00A940AA"/>
    <w:rsid w:val="00AA2707"/>
    <w:rsid w:val="00AB433B"/>
    <w:rsid w:val="00AB6649"/>
    <w:rsid w:val="00AE7699"/>
    <w:rsid w:val="00B04FAF"/>
    <w:rsid w:val="00B06BB3"/>
    <w:rsid w:val="00B24950"/>
    <w:rsid w:val="00B2579E"/>
    <w:rsid w:val="00B263E3"/>
    <w:rsid w:val="00B3136E"/>
    <w:rsid w:val="00B40416"/>
    <w:rsid w:val="00B70879"/>
    <w:rsid w:val="00BA0FBD"/>
    <w:rsid w:val="00BA3FDA"/>
    <w:rsid w:val="00BA5B44"/>
    <w:rsid w:val="00BB7057"/>
    <w:rsid w:val="00BB7ABB"/>
    <w:rsid w:val="00BC000C"/>
    <w:rsid w:val="00BD15CC"/>
    <w:rsid w:val="00BD393B"/>
    <w:rsid w:val="00BD4C4D"/>
    <w:rsid w:val="00BE24F4"/>
    <w:rsid w:val="00BF0005"/>
    <w:rsid w:val="00BF0799"/>
    <w:rsid w:val="00BF5908"/>
    <w:rsid w:val="00C050FC"/>
    <w:rsid w:val="00C06B5A"/>
    <w:rsid w:val="00C20A4A"/>
    <w:rsid w:val="00C25FE6"/>
    <w:rsid w:val="00C4200D"/>
    <w:rsid w:val="00C4710B"/>
    <w:rsid w:val="00C50902"/>
    <w:rsid w:val="00C52431"/>
    <w:rsid w:val="00C525F0"/>
    <w:rsid w:val="00C53060"/>
    <w:rsid w:val="00C649A9"/>
    <w:rsid w:val="00C708BB"/>
    <w:rsid w:val="00C91013"/>
    <w:rsid w:val="00CA6D3B"/>
    <w:rsid w:val="00CA7264"/>
    <w:rsid w:val="00CB5CFD"/>
    <w:rsid w:val="00CB646E"/>
    <w:rsid w:val="00CC4316"/>
    <w:rsid w:val="00CE09E4"/>
    <w:rsid w:val="00CE2A3B"/>
    <w:rsid w:val="00CE65AE"/>
    <w:rsid w:val="00D0002D"/>
    <w:rsid w:val="00D020B2"/>
    <w:rsid w:val="00D05219"/>
    <w:rsid w:val="00D07873"/>
    <w:rsid w:val="00D10B96"/>
    <w:rsid w:val="00D1190F"/>
    <w:rsid w:val="00D16ADA"/>
    <w:rsid w:val="00D21EFB"/>
    <w:rsid w:val="00D23C43"/>
    <w:rsid w:val="00D4535E"/>
    <w:rsid w:val="00D508E5"/>
    <w:rsid w:val="00D5370B"/>
    <w:rsid w:val="00D53B03"/>
    <w:rsid w:val="00D77DDB"/>
    <w:rsid w:val="00D84514"/>
    <w:rsid w:val="00D87555"/>
    <w:rsid w:val="00D97AE9"/>
    <w:rsid w:val="00DA26C8"/>
    <w:rsid w:val="00DB32B4"/>
    <w:rsid w:val="00DB4A9E"/>
    <w:rsid w:val="00DC276E"/>
    <w:rsid w:val="00DC435E"/>
    <w:rsid w:val="00DC543D"/>
    <w:rsid w:val="00DD4DA3"/>
    <w:rsid w:val="00DF7923"/>
    <w:rsid w:val="00E0749B"/>
    <w:rsid w:val="00E217B0"/>
    <w:rsid w:val="00E23039"/>
    <w:rsid w:val="00E23B03"/>
    <w:rsid w:val="00E249C7"/>
    <w:rsid w:val="00E25879"/>
    <w:rsid w:val="00E30E5B"/>
    <w:rsid w:val="00E33C1C"/>
    <w:rsid w:val="00E51B97"/>
    <w:rsid w:val="00E54307"/>
    <w:rsid w:val="00E54347"/>
    <w:rsid w:val="00E667B6"/>
    <w:rsid w:val="00E670F5"/>
    <w:rsid w:val="00E7693C"/>
    <w:rsid w:val="00E84B6E"/>
    <w:rsid w:val="00EA4F49"/>
    <w:rsid w:val="00EA6220"/>
    <w:rsid w:val="00EC3C05"/>
    <w:rsid w:val="00ED03F8"/>
    <w:rsid w:val="00ED168E"/>
    <w:rsid w:val="00ED31D0"/>
    <w:rsid w:val="00ED65F0"/>
    <w:rsid w:val="00EF5D53"/>
    <w:rsid w:val="00F11FDB"/>
    <w:rsid w:val="00F17669"/>
    <w:rsid w:val="00F17B57"/>
    <w:rsid w:val="00F21856"/>
    <w:rsid w:val="00F237D5"/>
    <w:rsid w:val="00F31DE2"/>
    <w:rsid w:val="00F34239"/>
    <w:rsid w:val="00F34E40"/>
    <w:rsid w:val="00F43B3A"/>
    <w:rsid w:val="00F7038E"/>
    <w:rsid w:val="00F753C0"/>
    <w:rsid w:val="00F76F0D"/>
    <w:rsid w:val="00F878C8"/>
    <w:rsid w:val="00FA220C"/>
    <w:rsid w:val="00FA5FE7"/>
    <w:rsid w:val="00FB0026"/>
    <w:rsid w:val="00FB69F0"/>
    <w:rsid w:val="00FC367A"/>
    <w:rsid w:val="00FC6721"/>
    <w:rsid w:val="00FD57D0"/>
    <w:rsid w:val="00FE3D3D"/>
    <w:rsid w:val="00FE3EFD"/>
    <w:rsid w:val="00FF1838"/>
    <w:rsid w:val="00FF2096"/>
    <w:rsid w:val="00FF384A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923F4"/>
  <w15:chartTrackingRefBased/>
  <w15:docId w15:val="{08019F5E-74E5-4605-9B4A-33D9FAE0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27E"/>
    <w:pPr>
      <w:spacing w:after="0" w:line="240" w:lineRule="auto"/>
    </w:pPr>
    <w:rPr>
      <w:rFonts w:ascii="Calibri Light" w:hAnsi="Calibri Light"/>
      <w:sz w:val="17"/>
    </w:rPr>
  </w:style>
  <w:style w:type="paragraph" w:styleId="Heading1">
    <w:name w:val="heading 1"/>
    <w:aliases w:val="Aarsleff rubrikker"/>
    <w:basedOn w:val="Normal"/>
    <w:next w:val="Normal"/>
    <w:link w:val="Heading1Char"/>
    <w:uiPriority w:val="9"/>
    <w:qFormat/>
    <w:rsid w:val="00C525F0"/>
    <w:pPr>
      <w:keepNext/>
      <w:keepLines/>
      <w:spacing w:after="120" w:line="216" w:lineRule="auto"/>
      <w:outlineLvl w:val="0"/>
    </w:pPr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paragraph" w:styleId="Heading2">
    <w:name w:val="heading 2"/>
    <w:aliases w:val="Aarsleff Overskrift 2,Aarsleff Rubrikker"/>
    <w:basedOn w:val="Normal"/>
    <w:next w:val="Normal"/>
    <w:link w:val="Heading2Char"/>
    <w:uiPriority w:val="9"/>
    <w:unhideWhenUsed/>
    <w:qFormat/>
    <w:rsid w:val="0069083B"/>
    <w:pPr>
      <w:keepNext/>
      <w:keepLines/>
      <w:outlineLvl w:val="1"/>
    </w:pPr>
    <w:rPr>
      <w:rFonts w:ascii="Calibri" w:eastAsiaTheme="majorEastAsia" w:hAnsi="Calibri" w:cstheme="majorBidi"/>
      <w:b/>
      <w:color w:val="122459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1EE9"/>
    <w:pPr>
      <w:keepNext/>
      <w:keepLines/>
      <w:spacing w:before="160" w:after="80"/>
      <w:outlineLvl w:val="2"/>
    </w:pPr>
    <w:rPr>
      <w:rFonts w:eastAsiaTheme="majorEastAsia" w:cstheme="majorBidi"/>
      <w:color w:val="0D1A4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D1A4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EE9"/>
    <w:pPr>
      <w:keepNext/>
      <w:keepLines/>
      <w:spacing w:before="80" w:after="40"/>
      <w:outlineLvl w:val="4"/>
    </w:pPr>
    <w:rPr>
      <w:rFonts w:eastAsiaTheme="majorEastAsia" w:cstheme="majorBidi"/>
      <w:color w:val="0D1A4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E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E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E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E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arsleff rubrikker Char"/>
    <w:basedOn w:val="DefaultParagraphFont"/>
    <w:link w:val="Heading1"/>
    <w:uiPriority w:val="9"/>
    <w:rsid w:val="00C525F0"/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character" w:customStyle="1" w:styleId="Heading2Char">
    <w:name w:val="Heading 2 Char"/>
    <w:aliases w:val="Aarsleff Overskrift 2 Char,Aarsleff Rubrikker Char"/>
    <w:basedOn w:val="DefaultParagraphFont"/>
    <w:link w:val="Heading2"/>
    <w:uiPriority w:val="9"/>
    <w:rsid w:val="0069083B"/>
    <w:rPr>
      <w:rFonts w:ascii="Calibri" w:eastAsiaTheme="majorEastAsia" w:hAnsi="Calibri" w:cstheme="majorBidi"/>
      <w:b/>
      <w:color w:val="122459"/>
      <w:sz w:val="17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1EE9"/>
    <w:rPr>
      <w:rFonts w:eastAsiaTheme="majorEastAsia" w:cstheme="majorBidi"/>
      <w:color w:val="0D1A4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EE9"/>
    <w:rPr>
      <w:rFonts w:eastAsiaTheme="majorEastAsia" w:cstheme="majorBidi"/>
      <w:i/>
      <w:iCs/>
      <w:color w:val="0D1A4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EE9"/>
    <w:rPr>
      <w:rFonts w:eastAsiaTheme="majorEastAsia" w:cstheme="majorBidi"/>
      <w:color w:val="0D1A4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E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Aarsleff"/>
    <w:basedOn w:val="Normal"/>
    <w:next w:val="Normal"/>
    <w:link w:val="SubtitleChar"/>
    <w:uiPriority w:val="11"/>
    <w:qFormat/>
    <w:rsid w:val="00871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aliases w:val="Aarsleff Char"/>
    <w:basedOn w:val="DefaultParagraphFont"/>
    <w:link w:val="Subtitle"/>
    <w:uiPriority w:val="11"/>
    <w:rsid w:val="00871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EE9"/>
    <w:rPr>
      <w:i/>
      <w:iCs/>
      <w:color w:val="0D1A4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EE9"/>
    <w:pPr>
      <w:pBdr>
        <w:top w:val="single" w:sz="4" w:space="10" w:color="0D1A42" w:themeColor="accent1" w:themeShade="BF"/>
        <w:bottom w:val="single" w:sz="4" w:space="10" w:color="0D1A42" w:themeColor="accent1" w:themeShade="BF"/>
      </w:pBdr>
      <w:spacing w:before="360" w:after="360"/>
      <w:ind w:left="864" w:right="864"/>
      <w:jc w:val="center"/>
    </w:pPr>
    <w:rPr>
      <w:i/>
      <w:iCs/>
      <w:color w:val="0D1A4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EE9"/>
    <w:rPr>
      <w:i/>
      <w:iCs/>
      <w:color w:val="0D1A4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EE9"/>
    <w:rPr>
      <w:b/>
      <w:bCs/>
      <w:smallCaps/>
      <w:color w:val="0D1A42" w:themeColor="accent1" w:themeShade="BF"/>
      <w:spacing w:val="5"/>
    </w:rPr>
  </w:style>
  <w:style w:type="table" w:styleId="TableGrid">
    <w:name w:val="Table Grid"/>
    <w:basedOn w:val="TableNormal"/>
    <w:uiPriority w:val="59"/>
    <w:rsid w:val="00EC3C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abc"/>
    <w:basedOn w:val="Normal"/>
    <w:next w:val="Normal"/>
    <w:link w:val="CaptionChar"/>
    <w:uiPriority w:val="35"/>
    <w:unhideWhenUsed/>
    <w:qFormat/>
    <w:rsid w:val="002C6985"/>
    <w:pPr>
      <w:spacing w:after="200"/>
    </w:pPr>
    <w:rPr>
      <w:i/>
      <w:iCs/>
      <w:color w:val="005FAE" w:themeColor="text2"/>
      <w:sz w:val="18"/>
      <w:szCs w:val="18"/>
    </w:rPr>
  </w:style>
  <w:style w:type="character" w:customStyle="1" w:styleId="sowc">
    <w:name w:val="sowc"/>
    <w:basedOn w:val="DefaultParagraphFont"/>
    <w:rsid w:val="00E84B6E"/>
  </w:style>
  <w:style w:type="paragraph" w:styleId="Header">
    <w:name w:val="header"/>
    <w:basedOn w:val="Normal"/>
    <w:link w:val="Head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C32"/>
  </w:style>
  <w:style w:type="paragraph" w:styleId="Footer">
    <w:name w:val="footer"/>
    <w:basedOn w:val="Normal"/>
    <w:link w:val="Foot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C32"/>
  </w:style>
  <w:style w:type="character" w:styleId="Strong">
    <w:name w:val="Strong"/>
    <w:basedOn w:val="DefaultParagraphFont"/>
    <w:uiPriority w:val="22"/>
    <w:qFormat/>
    <w:rsid w:val="001D2A27"/>
    <w:rPr>
      <w:rFonts w:ascii="Calibri" w:hAnsi="Calibri"/>
      <w:b/>
      <w:bCs/>
      <w:i w:val="0"/>
    </w:rPr>
  </w:style>
  <w:style w:type="character" w:styleId="Emphasis">
    <w:name w:val="Emphasis"/>
    <w:basedOn w:val="DefaultParagraphFont"/>
    <w:uiPriority w:val="20"/>
    <w:qFormat/>
    <w:rsid w:val="006E675B"/>
    <w:rPr>
      <w:rFonts w:ascii="Calibri Light" w:hAnsi="Calibri Light"/>
      <w:b w:val="0"/>
      <w:i w:val="0"/>
      <w:iCs/>
      <w:sz w:val="17"/>
      <w:bdr w:val="none" w:sz="0" w:space="0" w:color="auto"/>
    </w:rPr>
  </w:style>
  <w:style w:type="paragraph" w:styleId="NoSpacing">
    <w:name w:val="No Spacing"/>
    <w:link w:val="NoSpacingChar"/>
    <w:uiPriority w:val="1"/>
    <w:qFormat/>
    <w:rsid w:val="004860EE"/>
    <w:pPr>
      <w:spacing w:after="0" w:line="240" w:lineRule="auto"/>
    </w:pPr>
    <w:rPr>
      <w:rFonts w:eastAsiaTheme="minorEastAsia"/>
      <w:kern w:val="0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860EE"/>
    <w:rPr>
      <w:rFonts w:eastAsiaTheme="minorEastAsia"/>
      <w:kern w:val="0"/>
      <w:lang w:val="en-US" w:eastAsia="zh-CN"/>
      <w14:ligatures w14:val="none"/>
    </w:rPr>
  </w:style>
  <w:style w:type="paragraph" w:styleId="ListBullet">
    <w:name w:val="List Bullet"/>
    <w:aliases w:val="Aarsleff Bullets"/>
    <w:basedOn w:val="Normal"/>
    <w:uiPriority w:val="99"/>
    <w:unhideWhenUsed/>
    <w:qFormat/>
    <w:rsid w:val="00C50902"/>
    <w:pPr>
      <w:numPr>
        <w:numId w:val="11"/>
      </w:numPr>
      <w:tabs>
        <w:tab w:val="left" w:pos="227"/>
      </w:tabs>
      <w:contextualSpacing/>
    </w:pPr>
  </w:style>
  <w:style w:type="paragraph" w:customStyle="1" w:styleId="UndertitlerAarsleff">
    <w:name w:val="Undertitler Aarsleff"/>
    <w:next w:val="Normal"/>
    <w:qFormat/>
    <w:rsid w:val="00C525F0"/>
    <w:pPr>
      <w:spacing w:after="0" w:line="210" w:lineRule="exact"/>
    </w:pPr>
    <w:rPr>
      <w:rFonts w:ascii="Calibri" w:hAnsi="Calibri" w:cs="Calibri"/>
      <w:b/>
      <w:bCs/>
      <w:color w:val="595959" w:themeColor="text1" w:themeTint="A6"/>
      <w:kern w:val="0"/>
      <w:sz w:val="17"/>
      <w:lang w:eastAsia="da-DK"/>
    </w:rPr>
  </w:style>
  <w:style w:type="paragraph" w:customStyle="1" w:styleId="FigurAarsleff">
    <w:name w:val="Figur Aarsleff"/>
    <w:basedOn w:val="Normal"/>
    <w:qFormat/>
    <w:rsid w:val="002A06A7"/>
    <w:pPr>
      <w:spacing w:line="210" w:lineRule="exact"/>
    </w:pPr>
    <w:rPr>
      <w:noProof/>
      <w:color w:val="005FAE" w:themeColor="text2"/>
      <w:sz w:val="15"/>
      <w:szCs w:val="15"/>
    </w:rPr>
  </w:style>
  <w:style w:type="paragraph" w:customStyle="1" w:styleId="Introtekst">
    <w:name w:val="Introtekst"/>
    <w:basedOn w:val="Normal"/>
    <w:qFormat/>
    <w:rsid w:val="00793CEE"/>
    <w:rPr>
      <w:color w:val="005FAE" w:themeColor="text2"/>
    </w:rPr>
  </w:style>
  <w:style w:type="character" w:customStyle="1" w:styleId="CaptionChar">
    <w:name w:val="Caption Char"/>
    <w:aliases w:val="abc Char"/>
    <w:basedOn w:val="DefaultParagraphFont"/>
    <w:link w:val="Caption"/>
    <w:uiPriority w:val="35"/>
    <w:rsid w:val="00793CEE"/>
    <w:rPr>
      <w:rFonts w:ascii="Calibri Light" w:hAnsi="Calibri Light"/>
      <w:i/>
      <w:iCs/>
      <w:color w:val="005FAE" w:themeColor="text2"/>
      <w:sz w:val="18"/>
      <w:szCs w:val="18"/>
    </w:rPr>
  </w:style>
  <w:style w:type="numbering" w:customStyle="1" w:styleId="Aktuelliste1">
    <w:name w:val="Aktuel liste1"/>
    <w:uiPriority w:val="99"/>
    <w:rsid w:val="00793CEE"/>
    <w:pPr>
      <w:numPr>
        <w:numId w:val="28"/>
      </w:numPr>
    </w:pPr>
  </w:style>
  <w:style w:type="paragraph" w:styleId="BodyTextIndent">
    <w:name w:val="Body Text Indent"/>
    <w:basedOn w:val="Normal"/>
    <w:link w:val="BodyTextIndentChar"/>
    <w:uiPriority w:val="99"/>
    <w:unhideWhenUsed/>
    <w:rsid w:val="00793CEE"/>
    <w:pPr>
      <w:spacing w:after="120"/>
      <w:ind w:left="283"/>
    </w:pPr>
    <w:rPr>
      <w:color w:val="000000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93CEE"/>
    <w:rPr>
      <w:rFonts w:ascii="Calibri Light" w:hAnsi="Calibri Light"/>
      <w:color w:val="000000" w:themeColor="text1"/>
      <w:sz w:val="17"/>
    </w:rPr>
  </w:style>
  <w:style w:type="paragraph" w:customStyle="1" w:styleId="BilagAarsleff">
    <w:name w:val="Bilag. Aarsleff"/>
    <w:basedOn w:val="Normal"/>
    <w:next w:val="Normal"/>
    <w:qFormat/>
    <w:rsid w:val="00793CEE"/>
    <w:rPr>
      <w:rFonts w:cs="Calibri Light"/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793CEE"/>
    <w:rPr>
      <w:color w:val="F2870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2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Aarsleff">
      <a:dk1>
        <a:srgbClr val="000000"/>
      </a:dk1>
      <a:lt1>
        <a:srgbClr val="FFFFFF"/>
      </a:lt1>
      <a:dk2>
        <a:srgbClr val="005FAE"/>
      </a:dk2>
      <a:lt2>
        <a:srgbClr val="ECECEB"/>
      </a:lt2>
      <a:accent1>
        <a:srgbClr val="122459"/>
      </a:accent1>
      <a:accent2>
        <a:srgbClr val="B6E1F2"/>
      </a:accent2>
      <a:accent3>
        <a:srgbClr val="E3002B"/>
      </a:accent3>
      <a:accent4>
        <a:srgbClr val="F28705"/>
      </a:accent4>
      <a:accent5>
        <a:srgbClr val="C8E8F5"/>
      </a:accent5>
      <a:accent6>
        <a:srgbClr val="EEF7FC"/>
      </a:accent6>
      <a:hlink>
        <a:srgbClr val="F28705"/>
      </a:hlink>
      <a:folHlink>
        <a:srgbClr val="191D5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A8340-080C-454F-9305-8EC6996C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STRØMPEFORING AF FALDSTAMMESYSTEMER I BYGNINGER</vt:lpstr>
      <vt:lpstr>ORGANISATION OG CV’ER</vt:lpstr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STRØMPEFORING AF FALDSTAMMESYSTEMER I BYGNINGER</dc:title>
  <dc:subject/>
  <dc:creator>Erland Gai</dc:creator>
  <cp:keywords/>
  <dc:description/>
  <cp:lastModifiedBy>Mads Nørgaard</cp:lastModifiedBy>
  <cp:revision>5</cp:revision>
  <cp:lastPrinted>2025-03-06T15:43:00Z</cp:lastPrinted>
  <dcterms:created xsi:type="dcterms:W3CDTF">2025-07-15T09:03:00Z</dcterms:created>
  <dcterms:modified xsi:type="dcterms:W3CDTF">2025-07-15T12:10:00Z</dcterms:modified>
</cp:coreProperties>
</file>